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4621" w14:textId="77777777" w:rsidR="00B125E1" w:rsidRPr="00EB36B3" w:rsidRDefault="00B125E1" w:rsidP="00717E91">
      <w:pPr>
        <w:spacing w:line="264" w:lineRule="auto"/>
        <w:ind w:left="-1134"/>
      </w:pPr>
    </w:p>
    <w:p w14:paraId="0D1D2E85" w14:textId="2EBAB7EC" w:rsidR="003E11F6" w:rsidRPr="00E32473" w:rsidRDefault="00975ECD" w:rsidP="003E11F6">
      <w:pPr>
        <w:spacing w:before="240" w:after="240" w:line="360" w:lineRule="auto"/>
        <w:ind w:left="-1134"/>
        <w:rPr>
          <w:rFonts w:ascii="Arial" w:hAnsi="Arial" w:cs="Arial"/>
          <w:b/>
          <w:sz w:val="32"/>
          <w:szCs w:val="32"/>
          <w:lang w:val="de-DE"/>
        </w:rPr>
      </w:pPr>
      <w:r>
        <w:rPr>
          <w:rFonts w:ascii="Arial" w:hAnsi="Arial" w:cs="Arial"/>
          <w:b/>
          <w:sz w:val="32"/>
          <w:szCs w:val="32"/>
          <w:lang w:val="de-DE"/>
        </w:rPr>
        <w:t xml:space="preserve">Ohne Umwege: </w:t>
      </w:r>
      <w:r w:rsidR="006E679B">
        <w:rPr>
          <w:rFonts w:ascii="Arial" w:hAnsi="Arial" w:cs="Arial"/>
          <w:b/>
          <w:sz w:val="32"/>
          <w:szCs w:val="32"/>
          <w:lang w:val="de-DE"/>
        </w:rPr>
        <w:t>S</w:t>
      </w:r>
      <w:r w:rsidR="00D0590D">
        <w:rPr>
          <w:rFonts w:ascii="Arial" w:hAnsi="Arial" w:cs="Arial"/>
          <w:b/>
          <w:sz w:val="32"/>
          <w:szCs w:val="32"/>
          <w:lang w:val="de-DE"/>
        </w:rPr>
        <w:t>marte</w:t>
      </w:r>
      <w:r w:rsidR="005C70BE">
        <w:rPr>
          <w:rFonts w:ascii="Arial" w:hAnsi="Arial" w:cs="Arial"/>
          <w:b/>
          <w:sz w:val="32"/>
          <w:szCs w:val="32"/>
          <w:lang w:val="de-DE"/>
        </w:rPr>
        <w:t xml:space="preserve"> </w:t>
      </w:r>
      <w:r w:rsidR="00A022E1">
        <w:rPr>
          <w:rFonts w:ascii="Arial" w:hAnsi="Arial" w:cs="Arial"/>
          <w:b/>
          <w:sz w:val="32"/>
          <w:szCs w:val="32"/>
          <w:lang w:val="de-DE"/>
        </w:rPr>
        <w:t xml:space="preserve">Sicherheitsfunktionen </w:t>
      </w:r>
      <w:r w:rsidR="00E54E3B">
        <w:rPr>
          <w:rFonts w:ascii="Arial" w:hAnsi="Arial" w:cs="Arial"/>
          <w:b/>
          <w:sz w:val="32"/>
          <w:szCs w:val="32"/>
          <w:lang w:val="de-DE"/>
        </w:rPr>
        <w:t xml:space="preserve">für den Einsatz </w:t>
      </w:r>
      <w:r w:rsidR="00AE601F">
        <w:rPr>
          <w:rFonts w:ascii="Arial" w:hAnsi="Arial" w:cs="Arial"/>
          <w:b/>
          <w:sz w:val="32"/>
          <w:szCs w:val="32"/>
          <w:lang w:val="de-DE"/>
        </w:rPr>
        <w:t>im Feld</w:t>
      </w:r>
    </w:p>
    <w:p w14:paraId="338E5638" w14:textId="3E36218D" w:rsidR="00E32473" w:rsidRDefault="006D7C3E" w:rsidP="00E32473">
      <w:pPr>
        <w:spacing w:before="240" w:after="240" w:line="360" w:lineRule="auto"/>
        <w:ind w:left="-1134"/>
        <w:rPr>
          <w:rFonts w:ascii="Arial" w:hAnsi="Arial" w:cs="Arial"/>
          <w:sz w:val="22"/>
          <w:szCs w:val="22"/>
          <w:lang w:val="de-DE"/>
        </w:rPr>
      </w:pPr>
      <w:r w:rsidRPr="00EB36B3">
        <w:rPr>
          <w:rFonts w:ascii="Arial" w:hAnsi="Arial" w:cs="Arial"/>
          <w:sz w:val="22"/>
          <w:szCs w:val="22"/>
          <w:lang w:val="de-DE"/>
        </w:rPr>
        <w:t>(</w:t>
      </w:r>
      <w:r w:rsidRPr="0040617E">
        <w:rPr>
          <w:rFonts w:ascii="Arial" w:hAnsi="Arial" w:cs="Arial"/>
          <w:sz w:val="22"/>
          <w:szCs w:val="22"/>
          <w:lang w:val="de-DE"/>
        </w:rPr>
        <w:t xml:space="preserve">Brühl, </w:t>
      </w:r>
      <w:r w:rsidR="000B0477">
        <w:rPr>
          <w:rFonts w:ascii="Arial" w:hAnsi="Arial" w:cs="Arial"/>
          <w:sz w:val="22"/>
          <w:szCs w:val="22"/>
          <w:lang w:val="de-DE"/>
        </w:rPr>
        <w:t>3</w:t>
      </w:r>
      <w:r w:rsidR="00E32473">
        <w:rPr>
          <w:rFonts w:ascii="Arial" w:hAnsi="Arial" w:cs="Arial"/>
          <w:sz w:val="22"/>
          <w:szCs w:val="22"/>
          <w:lang w:val="de-DE"/>
        </w:rPr>
        <w:t>.</w:t>
      </w:r>
      <w:r w:rsidRPr="005E1C52">
        <w:rPr>
          <w:rFonts w:ascii="Arial" w:hAnsi="Arial" w:cs="Arial"/>
          <w:sz w:val="22"/>
          <w:szCs w:val="22"/>
          <w:lang w:val="de-DE"/>
        </w:rPr>
        <w:t xml:space="preserve"> </w:t>
      </w:r>
      <w:r w:rsidR="00E32473">
        <w:rPr>
          <w:rFonts w:ascii="Arial" w:hAnsi="Arial" w:cs="Arial"/>
          <w:sz w:val="22"/>
          <w:szCs w:val="22"/>
          <w:lang w:val="de-DE"/>
        </w:rPr>
        <w:t>Ju</w:t>
      </w:r>
      <w:r w:rsidR="000B0477">
        <w:rPr>
          <w:rFonts w:ascii="Arial" w:hAnsi="Arial" w:cs="Arial"/>
          <w:sz w:val="22"/>
          <w:szCs w:val="22"/>
          <w:lang w:val="de-DE"/>
        </w:rPr>
        <w:t>l</w:t>
      </w:r>
      <w:bookmarkStart w:id="0" w:name="_GoBack"/>
      <w:bookmarkEnd w:id="0"/>
      <w:r w:rsidR="006E679B">
        <w:rPr>
          <w:rFonts w:ascii="Arial" w:hAnsi="Arial" w:cs="Arial"/>
          <w:sz w:val="22"/>
          <w:szCs w:val="22"/>
          <w:lang w:val="de-DE"/>
        </w:rPr>
        <w:t>i</w:t>
      </w:r>
      <w:r w:rsidRPr="005E1C52">
        <w:rPr>
          <w:rFonts w:ascii="Arial" w:hAnsi="Arial" w:cs="Arial"/>
          <w:sz w:val="22"/>
          <w:szCs w:val="22"/>
          <w:lang w:val="de-DE"/>
        </w:rPr>
        <w:t xml:space="preserve"> 201</w:t>
      </w:r>
      <w:r w:rsidR="006E679B">
        <w:rPr>
          <w:rFonts w:ascii="Arial" w:hAnsi="Arial" w:cs="Arial"/>
          <w:sz w:val="22"/>
          <w:szCs w:val="22"/>
          <w:lang w:val="de-DE"/>
        </w:rPr>
        <w:t>9</w:t>
      </w:r>
      <w:r w:rsidRPr="00EB36B3">
        <w:rPr>
          <w:rFonts w:ascii="Arial" w:hAnsi="Arial" w:cs="Arial"/>
          <w:sz w:val="22"/>
          <w:szCs w:val="22"/>
          <w:lang w:val="de-DE"/>
        </w:rPr>
        <w:t>)</w:t>
      </w:r>
    </w:p>
    <w:p w14:paraId="768E7B21" w14:textId="466ACEC7" w:rsidR="00EF7307" w:rsidRPr="00EF7307" w:rsidRDefault="00E1096B" w:rsidP="00EF7307">
      <w:pPr>
        <w:spacing w:before="240" w:after="240" w:line="360" w:lineRule="auto"/>
        <w:ind w:left="-1134"/>
        <w:rPr>
          <w:rFonts w:ascii="Arial" w:hAnsi="Arial" w:cs="Arial"/>
          <w:b/>
          <w:color w:val="auto"/>
          <w:sz w:val="22"/>
          <w:szCs w:val="22"/>
          <w:lang w:val="de-DE"/>
        </w:rPr>
      </w:pPr>
      <w:r w:rsidRPr="00EF7307">
        <w:rPr>
          <w:rFonts w:ascii="Arial" w:hAnsi="Arial" w:cs="Arial"/>
          <w:b/>
          <w:color w:val="auto"/>
          <w:sz w:val="22"/>
          <w:szCs w:val="22"/>
          <w:lang w:val="de-DE"/>
        </w:rPr>
        <w:t xml:space="preserve">Die HIMA Paul Hildebrandt GmbH hat </w:t>
      </w:r>
      <w:r w:rsidR="00AE601F">
        <w:rPr>
          <w:rFonts w:ascii="Arial" w:hAnsi="Arial" w:cs="Arial"/>
          <w:b/>
          <w:color w:val="auto"/>
          <w:sz w:val="22"/>
          <w:szCs w:val="22"/>
          <w:lang w:val="de-DE"/>
        </w:rPr>
        <w:t>die</w:t>
      </w:r>
      <w:r w:rsidRPr="00EF7307">
        <w:rPr>
          <w:rFonts w:ascii="Arial" w:hAnsi="Arial" w:cs="Arial"/>
          <w:b/>
          <w:color w:val="auto"/>
          <w:sz w:val="22"/>
          <w:szCs w:val="22"/>
          <w:lang w:val="de-DE"/>
        </w:rPr>
        <w:t xml:space="preserve"> </w:t>
      </w:r>
      <w:r w:rsidR="00062E15">
        <w:rPr>
          <w:rFonts w:ascii="Arial" w:hAnsi="Arial" w:cs="Arial"/>
          <w:b/>
          <w:color w:val="auto"/>
          <w:sz w:val="22"/>
          <w:szCs w:val="22"/>
          <w:lang w:val="de-DE"/>
        </w:rPr>
        <w:t xml:space="preserve">dezentrale </w:t>
      </w:r>
      <w:r w:rsidRPr="00EF7307">
        <w:rPr>
          <w:rFonts w:ascii="Arial" w:hAnsi="Arial" w:cs="Arial"/>
          <w:b/>
          <w:color w:val="auto"/>
          <w:sz w:val="22"/>
          <w:szCs w:val="22"/>
          <w:lang w:val="de-DE"/>
        </w:rPr>
        <w:t xml:space="preserve">HIJunctionBox entwickelt, </w:t>
      </w:r>
      <w:r w:rsidR="008E1DFD">
        <w:rPr>
          <w:rFonts w:ascii="Arial" w:hAnsi="Arial" w:cs="Arial"/>
          <w:b/>
          <w:color w:val="auto"/>
          <w:sz w:val="22"/>
          <w:szCs w:val="22"/>
          <w:lang w:val="de-DE"/>
        </w:rPr>
        <w:t xml:space="preserve">die </w:t>
      </w:r>
      <w:r w:rsidR="00062E15">
        <w:rPr>
          <w:rFonts w:ascii="Arial" w:hAnsi="Arial" w:cs="Arial"/>
          <w:b/>
          <w:color w:val="auto"/>
          <w:sz w:val="22"/>
          <w:szCs w:val="22"/>
          <w:lang w:val="de-DE"/>
        </w:rPr>
        <w:t xml:space="preserve">das Konzept </w:t>
      </w:r>
      <w:r w:rsidR="008E1DFD" w:rsidRPr="008E1DFD">
        <w:rPr>
          <w:rFonts w:ascii="Arial" w:hAnsi="Arial" w:cs="Arial"/>
          <w:b/>
          <w:color w:val="auto"/>
          <w:sz w:val="22"/>
          <w:szCs w:val="22"/>
          <w:lang w:val="de-DE"/>
        </w:rPr>
        <w:t>der Smart</w:t>
      </w:r>
      <w:r w:rsidR="008E1DFD">
        <w:rPr>
          <w:rFonts w:ascii="Arial" w:hAnsi="Arial" w:cs="Arial"/>
          <w:b/>
          <w:color w:val="auto"/>
          <w:sz w:val="22"/>
          <w:szCs w:val="22"/>
          <w:lang w:val="de-DE"/>
        </w:rPr>
        <w:t xml:space="preserve"> </w:t>
      </w:r>
      <w:r w:rsidR="008E1DFD" w:rsidRPr="008E1DFD">
        <w:rPr>
          <w:rFonts w:ascii="Arial" w:hAnsi="Arial" w:cs="Arial"/>
          <w:b/>
          <w:color w:val="auto"/>
          <w:sz w:val="22"/>
          <w:szCs w:val="22"/>
          <w:lang w:val="de-DE"/>
        </w:rPr>
        <w:t>Safety</w:t>
      </w:r>
      <w:r w:rsidR="008E1DFD">
        <w:rPr>
          <w:rFonts w:ascii="Arial" w:hAnsi="Arial" w:cs="Arial"/>
          <w:b/>
          <w:color w:val="auto"/>
          <w:sz w:val="22"/>
          <w:szCs w:val="22"/>
          <w:lang w:val="de-DE"/>
        </w:rPr>
        <w:t xml:space="preserve"> </w:t>
      </w:r>
      <w:r w:rsidR="008E1DFD" w:rsidRPr="008E1DFD">
        <w:rPr>
          <w:rFonts w:ascii="Arial" w:hAnsi="Arial" w:cs="Arial"/>
          <w:b/>
          <w:color w:val="auto"/>
          <w:sz w:val="22"/>
          <w:szCs w:val="22"/>
          <w:lang w:val="de-DE"/>
        </w:rPr>
        <w:t xml:space="preserve">Plattform </w:t>
      </w:r>
      <w:r w:rsidR="00751AD7">
        <w:rPr>
          <w:rFonts w:ascii="Arial" w:hAnsi="Arial" w:cs="Arial"/>
          <w:b/>
          <w:color w:val="auto"/>
          <w:sz w:val="22"/>
          <w:szCs w:val="22"/>
          <w:lang w:val="de-DE"/>
        </w:rPr>
        <w:t>direkt</w:t>
      </w:r>
      <w:r w:rsidR="008E1DFD" w:rsidRPr="008E1DFD">
        <w:rPr>
          <w:rFonts w:ascii="Arial" w:hAnsi="Arial" w:cs="Arial"/>
          <w:b/>
          <w:color w:val="auto"/>
          <w:sz w:val="22"/>
          <w:szCs w:val="22"/>
          <w:lang w:val="de-DE"/>
        </w:rPr>
        <w:t xml:space="preserve"> </w:t>
      </w:r>
      <w:r w:rsidR="00062E15">
        <w:rPr>
          <w:rFonts w:ascii="Arial" w:hAnsi="Arial" w:cs="Arial"/>
          <w:b/>
          <w:color w:val="auto"/>
          <w:sz w:val="22"/>
          <w:szCs w:val="22"/>
          <w:lang w:val="de-DE"/>
        </w:rPr>
        <w:t xml:space="preserve">bis </w:t>
      </w:r>
      <w:r w:rsidR="008E1DFD" w:rsidRPr="008E1DFD">
        <w:rPr>
          <w:rFonts w:ascii="Arial" w:hAnsi="Arial" w:cs="Arial"/>
          <w:b/>
          <w:color w:val="auto"/>
          <w:sz w:val="22"/>
          <w:szCs w:val="22"/>
          <w:lang w:val="de-DE"/>
        </w:rPr>
        <w:t>in das Feld</w:t>
      </w:r>
      <w:r w:rsidR="008E1DFD">
        <w:rPr>
          <w:rFonts w:ascii="Arial" w:hAnsi="Arial" w:cs="Arial"/>
          <w:b/>
          <w:color w:val="auto"/>
          <w:sz w:val="22"/>
          <w:szCs w:val="22"/>
          <w:lang w:val="de-DE"/>
        </w:rPr>
        <w:t xml:space="preserve"> </w:t>
      </w:r>
      <w:r w:rsidR="00062E15">
        <w:rPr>
          <w:rFonts w:ascii="Arial" w:hAnsi="Arial" w:cs="Arial"/>
          <w:b/>
          <w:color w:val="auto"/>
          <w:sz w:val="22"/>
          <w:szCs w:val="22"/>
          <w:lang w:val="de-DE"/>
        </w:rPr>
        <w:t xml:space="preserve">hinein erweitert. </w:t>
      </w:r>
      <w:r w:rsidR="00EF7307" w:rsidRPr="00EF7307">
        <w:rPr>
          <w:rFonts w:ascii="Arial" w:hAnsi="Arial" w:cs="Arial"/>
          <w:b/>
          <w:color w:val="auto"/>
          <w:sz w:val="22"/>
          <w:szCs w:val="22"/>
          <w:lang w:val="de-DE"/>
        </w:rPr>
        <w:t xml:space="preserve">Dank </w:t>
      </w:r>
      <w:r w:rsidR="003B134E">
        <w:rPr>
          <w:rFonts w:ascii="Arial" w:hAnsi="Arial" w:cs="Arial"/>
          <w:b/>
          <w:color w:val="auto"/>
          <w:sz w:val="22"/>
          <w:szCs w:val="22"/>
          <w:lang w:val="de-DE"/>
        </w:rPr>
        <w:t>ihrer Eignung für Ex-Zone</w:t>
      </w:r>
      <w:r w:rsidR="000A4CC8">
        <w:rPr>
          <w:rFonts w:ascii="Arial" w:hAnsi="Arial" w:cs="Arial"/>
          <w:b/>
          <w:color w:val="auto"/>
          <w:sz w:val="22"/>
          <w:szCs w:val="22"/>
          <w:lang w:val="de-DE"/>
        </w:rPr>
        <w:t xml:space="preserve"> 2</w:t>
      </w:r>
      <w:r w:rsidR="003B134E">
        <w:rPr>
          <w:rFonts w:ascii="Arial" w:hAnsi="Arial" w:cs="Arial"/>
          <w:b/>
          <w:color w:val="auto"/>
          <w:sz w:val="22"/>
          <w:szCs w:val="22"/>
          <w:lang w:val="de-DE"/>
        </w:rPr>
        <w:t xml:space="preserve"> kann </w:t>
      </w:r>
      <w:r w:rsidR="00EF7307" w:rsidRPr="00EF7307">
        <w:rPr>
          <w:rFonts w:ascii="Arial" w:hAnsi="Arial" w:cs="Arial"/>
          <w:b/>
          <w:color w:val="auto"/>
          <w:sz w:val="22"/>
          <w:szCs w:val="22"/>
          <w:lang w:val="de-DE"/>
        </w:rPr>
        <w:t xml:space="preserve">die HIJunctionBox </w:t>
      </w:r>
      <w:r w:rsidR="003B134E">
        <w:rPr>
          <w:rFonts w:ascii="Arial" w:hAnsi="Arial" w:cs="Arial"/>
          <w:b/>
          <w:color w:val="auto"/>
          <w:sz w:val="22"/>
          <w:szCs w:val="22"/>
          <w:lang w:val="de-DE"/>
        </w:rPr>
        <w:t>auch dort eingesetzt werden</w:t>
      </w:r>
      <w:r w:rsidR="005A6E42">
        <w:rPr>
          <w:rFonts w:ascii="Arial" w:hAnsi="Arial" w:cs="Arial"/>
          <w:b/>
          <w:color w:val="auto"/>
          <w:sz w:val="22"/>
          <w:szCs w:val="22"/>
          <w:lang w:val="de-DE"/>
        </w:rPr>
        <w:t>,</w:t>
      </w:r>
      <w:r w:rsidR="003B134E">
        <w:rPr>
          <w:rFonts w:ascii="Arial" w:hAnsi="Arial" w:cs="Arial"/>
          <w:b/>
          <w:color w:val="auto"/>
          <w:sz w:val="22"/>
          <w:szCs w:val="22"/>
          <w:lang w:val="de-DE"/>
        </w:rPr>
        <w:t xml:space="preserve"> wo </w:t>
      </w:r>
      <w:r w:rsidR="001F7C13">
        <w:rPr>
          <w:rFonts w:ascii="Arial" w:hAnsi="Arial" w:cs="Arial"/>
          <w:b/>
          <w:color w:val="auto"/>
          <w:sz w:val="22"/>
          <w:szCs w:val="22"/>
          <w:lang w:val="de-DE"/>
        </w:rPr>
        <w:t>anspruchsvolle</w:t>
      </w:r>
      <w:r w:rsidR="001F7C13" w:rsidRPr="00EF7307">
        <w:rPr>
          <w:rFonts w:ascii="Arial" w:hAnsi="Arial" w:cs="Arial"/>
          <w:b/>
          <w:color w:val="auto"/>
          <w:sz w:val="22"/>
          <w:szCs w:val="22"/>
          <w:lang w:val="de-DE"/>
        </w:rPr>
        <w:t xml:space="preserve"> </w:t>
      </w:r>
      <w:r w:rsidR="00EF7307" w:rsidRPr="00EF7307">
        <w:rPr>
          <w:rFonts w:ascii="Arial" w:hAnsi="Arial" w:cs="Arial"/>
          <w:b/>
          <w:color w:val="auto"/>
          <w:sz w:val="22"/>
          <w:szCs w:val="22"/>
          <w:lang w:val="de-DE"/>
        </w:rPr>
        <w:t xml:space="preserve">Umgebungsbedingungen </w:t>
      </w:r>
      <w:r w:rsidR="00DD2B6C">
        <w:rPr>
          <w:rFonts w:ascii="Arial" w:hAnsi="Arial" w:cs="Arial"/>
          <w:b/>
          <w:color w:val="auto"/>
          <w:sz w:val="22"/>
          <w:szCs w:val="22"/>
          <w:lang w:val="de-DE"/>
        </w:rPr>
        <w:t>herrschen</w:t>
      </w:r>
      <w:r w:rsidR="00EF7307" w:rsidRPr="00EF7307">
        <w:rPr>
          <w:rFonts w:ascii="Arial" w:hAnsi="Arial" w:cs="Arial"/>
          <w:b/>
          <w:color w:val="auto"/>
          <w:sz w:val="22"/>
          <w:szCs w:val="22"/>
          <w:lang w:val="de-DE"/>
        </w:rPr>
        <w:t>.</w:t>
      </w:r>
      <w:r w:rsidR="00EF7307">
        <w:rPr>
          <w:rFonts w:ascii="Arial" w:hAnsi="Arial" w:cs="Arial"/>
          <w:b/>
          <w:color w:val="auto"/>
          <w:sz w:val="22"/>
          <w:szCs w:val="22"/>
          <w:lang w:val="de-DE"/>
        </w:rPr>
        <w:t xml:space="preserve"> </w:t>
      </w:r>
      <w:r w:rsidR="00EF7307" w:rsidRPr="00EF7307">
        <w:rPr>
          <w:rFonts w:ascii="Arial" w:hAnsi="Arial" w:cs="Arial"/>
          <w:b/>
          <w:color w:val="auto"/>
          <w:sz w:val="22"/>
          <w:szCs w:val="22"/>
          <w:lang w:val="de-DE"/>
        </w:rPr>
        <w:t xml:space="preserve">Vorkonfigurationen und </w:t>
      </w:r>
      <w:r w:rsidR="001F7C13">
        <w:rPr>
          <w:rFonts w:ascii="Arial" w:hAnsi="Arial" w:cs="Arial"/>
          <w:b/>
          <w:color w:val="auto"/>
          <w:sz w:val="22"/>
          <w:szCs w:val="22"/>
          <w:lang w:val="de-DE"/>
        </w:rPr>
        <w:t>modulare</w:t>
      </w:r>
      <w:r w:rsidR="001F7C13" w:rsidRPr="00EF7307">
        <w:rPr>
          <w:rFonts w:ascii="Arial" w:hAnsi="Arial" w:cs="Arial"/>
          <w:b/>
          <w:color w:val="auto"/>
          <w:sz w:val="22"/>
          <w:szCs w:val="22"/>
          <w:lang w:val="de-DE"/>
        </w:rPr>
        <w:t xml:space="preserve"> </w:t>
      </w:r>
      <w:r w:rsidR="00D168F0" w:rsidRPr="00D168F0">
        <w:rPr>
          <w:rFonts w:ascii="Arial" w:hAnsi="Arial" w:cs="Arial"/>
          <w:b/>
          <w:color w:val="auto"/>
          <w:sz w:val="22"/>
          <w:szCs w:val="22"/>
          <w:lang w:val="de-DE"/>
        </w:rPr>
        <w:t>E/A</w:t>
      </w:r>
      <w:r w:rsidR="00751AD7">
        <w:rPr>
          <w:rFonts w:ascii="Arial" w:hAnsi="Arial" w:cs="Arial"/>
          <w:b/>
          <w:color w:val="auto"/>
          <w:sz w:val="22"/>
          <w:szCs w:val="22"/>
          <w:lang w:val="de-DE"/>
        </w:rPr>
        <w:t xml:space="preserve"> </w:t>
      </w:r>
      <w:r w:rsidR="001F7C13">
        <w:rPr>
          <w:rFonts w:ascii="Arial" w:hAnsi="Arial" w:cs="Arial"/>
          <w:b/>
          <w:color w:val="auto"/>
          <w:sz w:val="22"/>
          <w:szCs w:val="22"/>
          <w:lang w:val="de-DE"/>
        </w:rPr>
        <w:t xml:space="preserve">ermöglichen eine </w:t>
      </w:r>
      <w:r w:rsidR="00EF7307" w:rsidRPr="00EF7307">
        <w:rPr>
          <w:rFonts w:ascii="Arial" w:hAnsi="Arial" w:cs="Arial"/>
          <w:b/>
          <w:color w:val="auto"/>
          <w:sz w:val="22"/>
          <w:szCs w:val="22"/>
          <w:lang w:val="de-DE"/>
        </w:rPr>
        <w:t>schnell</w:t>
      </w:r>
      <w:r w:rsidR="001F7C13">
        <w:rPr>
          <w:rFonts w:ascii="Arial" w:hAnsi="Arial" w:cs="Arial"/>
          <w:b/>
          <w:color w:val="auto"/>
          <w:sz w:val="22"/>
          <w:szCs w:val="22"/>
          <w:lang w:val="de-DE"/>
        </w:rPr>
        <w:t>e</w:t>
      </w:r>
      <w:r w:rsidR="00EF7307" w:rsidRPr="00EF7307">
        <w:rPr>
          <w:rFonts w:ascii="Arial" w:hAnsi="Arial" w:cs="Arial"/>
          <w:b/>
          <w:color w:val="auto"/>
          <w:sz w:val="22"/>
          <w:szCs w:val="22"/>
          <w:lang w:val="de-DE"/>
        </w:rPr>
        <w:t xml:space="preserve"> und einfach</w:t>
      </w:r>
      <w:r w:rsidR="001F7C13">
        <w:rPr>
          <w:rFonts w:ascii="Arial" w:hAnsi="Arial" w:cs="Arial"/>
          <w:b/>
          <w:color w:val="auto"/>
          <w:sz w:val="22"/>
          <w:szCs w:val="22"/>
          <w:lang w:val="de-DE"/>
        </w:rPr>
        <w:t>e</w:t>
      </w:r>
      <w:r w:rsidR="00EF7307" w:rsidRPr="00EF7307">
        <w:rPr>
          <w:rFonts w:ascii="Arial" w:hAnsi="Arial" w:cs="Arial"/>
          <w:b/>
          <w:color w:val="auto"/>
          <w:sz w:val="22"/>
          <w:szCs w:val="22"/>
          <w:lang w:val="de-DE"/>
        </w:rPr>
        <w:t xml:space="preserve"> </w:t>
      </w:r>
      <w:r w:rsidR="00764EFA">
        <w:rPr>
          <w:rFonts w:ascii="Arial" w:hAnsi="Arial" w:cs="Arial"/>
          <w:b/>
          <w:color w:val="auto"/>
          <w:sz w:val="22"/>
          <w:szCs w:val="22"/>
          <w:lang w:val="de-DE"/>
        </w:rPr>
        <w:t xml:space="preserve">Integration </w:t>
      </w:r>
      <w:r w:rsidR="00DD2B6C">
        <w:rPr>
          <w:rFonts w:ascii="Arial" w:hAnsi="Arial" w:cs="Arial"/>
          <w:b/>
          <w:color w:val="auto"/>
          <w:sz w:val="22"/>
          <w:szCs w:val="22"/>
          <w:lang w:val="de-DE"/>
        </w:rPr>
        <w:t xml:space="preserve">der HIJunctionBox </w:t>
      </w:r>
      <w:r w:rsidR="00764EFA">
        <w:rPr>
          <w:rFonts w:ascii="Arial" w:hAnsi="Arial" w:cs="Arial"/>
          <w:b/>
          <w:color w:val="auto"/>
          <w:sz w:val="22"/>
          <w:szCs w:val="22"/>
          <w:lang w:val="de-DE"/>
        </w:rPr>
        <w:t>in bestehende Anlagen</w:t>
      </w:r>
      <w:r w:rsidR="008E1DFD">
        <w:rPr>
          <w:rFonts w:ascii="Arial" w:hAnsi="Arial" w:cs="Arial"/>
          <w:b/>
          <w:color w:val="auto"/>
          <w:sz w:val="22"/>
          <w:szCs w:val="22"/>
          <w:lang w:val="de-DE"/>
        </w:rPr>
        <w:t>.</w:t>
      </w:r>
    </w:p>
    <w:p w14:paraId="63B150BE" w14:textId="7090C175" w:rsidR="00F72F8F" w:rsidRDefault="00DD2B6C" w:rsidP="00F72F8F">
      <w:pPr>
        <w:spacing w:before="240" w:after="240" w:line="360" w:lineRule="auto"/>
        <w:ind w:left="-1134"/>
        <w:rPr>
          <w:rFonts w:ascii="Arial" w:hAnsi="Arial" w:cs="Arial"/>
          <w:sz w:val="22"/>
          <w:szCs w:val="22"/>
          <w:lang w:val="de-DE"/>
        </w:rPr>
      </w:pPr>
      <w:r>
        <w:rPr>
          <w:rFonts w:ascii="Arial" w:hAnsi="Arial" w:cs="Arial"/>
          <w:sz w:val="22"/>
          <w:szCs w:val="22"/>
          <w:lang w:val="de-DE"/>
        </w:rPr>
        <w:t>Mit der</w:t>
      </w:r>
      <w:r w:rsidR="00271687">
        <w:rPr>
          <w:rFonts w:ascii="Arial" w:hAnsi="Arial" w:cs="Arial"/>
          <w:sz w:val="22"/>
          <w:szCs w:val="22"/>
          <w:lang w:val="de-DE"/>
        </w:rPr>
        <w:t xml:space="preserve"> </w:t>
      </w:r>
      <w:r w:rsidR="00751AD7" w:rsidRPr="00751AD7">
        <w:rPr>
          <w:rFonts w:ascii="Arial" w:hAnsi="Arial" w:cs="Arial"/>
          <w:sz w:val="22"/>
          <w:szCs w:val="22"/>
          <w:lang w:val="de-DE"/>
        </w:rPr>
        <w:t>HIJunctionBox</w:t>
      </w:r>
      <w:r>
        <w:rPr>
          <w:rFonts w:ascii="Arial" w:hAnsi="Arial" w:cs="Arial"/>
          <w:sz w:val="22"/>
          <w:szCs w:val="22"/>
          <w:lang w:val="de-DE"/>
        </w:rPr>
        <w:t xml:space="preserve"> können Anlagenbetreiber</w:t>
      </w:r>
      <w:r w:rsidR="00751AD7" w:rsidRPr="00751AD7">
        <w:rPr>
          <w:rFonts w:ascii="Arial" w:hAnsi="Arial" w:cs="Arial"/>
          <w:sz w:val="22"/>
          <w:szCs w:val="22"/>
          <w:lang w:val="de-DE"/>
        </w:rPr>
        <w:t xml:space="preserve"> </w:t>
      </w:r>
      <w:r w:rsidR="00E514F9">
        <w:rPr>
          <w:rFonts w:ascii="Arial" w:hAnsi="Arial" w:cs="Arial"/>
          <w:sz w:val="22"/>
          <w:szCs w:val="22"/>
          <w:lang w:val="de-DE"/>
        </w:rPr>
        <w:t xml:space="preserve">äußerst flexible </w:t>
      </w:r>
      <w:r w:rsidR="00751AD7" w:rsidRPr="00751AD7">
        <w:rPr>
          <w:rFonts w:ascii="Arial" w:hAnsi="Arial" w:cs="Arial"/>
          <w:sz w:val="22"/>
          <w:szCs w:val="22"/>
          <w:lang w:val="de-DE"/>
        </w:rPr>
        <w:t>dezentrale Steuerungs- und Sicherheitslösungen realisieren.</w:t>
      </w:r>
      <w:r w:rsidR="000A4CC8">
        <w:rPr>
          <w:rFonts w:ascii="Arial" w:hAnsi="Arial" w:cs="Arial"/>
          <w:b/>
          <w:sz w:val="22"/>
          <w:szCs w:val="22"/>
          <w:lang w:val="de-DE"/>
        </w:rPr>
        <w:t xml:space="preserve"> </w:t>
      </w:r>
      <w:r w:rsidR="00E514F9">
        <w:rPr>
          <w:rFonts w:ascii="Arial" w:hAnsi="Arial" w:cs="Arial"/>
          <w:sz w:val="22"/>
          <w:szCs w:val="22"/>
          <w:lang w:val="de-DE"/>
        </w:rPr>
        <w:t>Aufgrund des</w:t>
      </w:r>
      <w:r w:rsidR="00C91338" w:rsidRPr="00EB747C">
        <w:rPr>
          <w:rFonts w:ascii="Arial" w:hAnsi="Arial" w:cs="Arial"/>
          <w:sz w:val="22"/>
          <w:szCs w:val="22"/>
          <w:lang w:val="de-DE"/>
        </w:rPr>
        <w:t xml:space="preserve"> </w:t>
      </w:r>
      <w:r w:rsidR="00C2027B">
        <w:rPr>
          <w:rFonts w:ascii="Arial" w:hAnsi="Arial" w:cs="Arial"/>
          <w:sz w:val="22"/>
          <w:szCs w:val="22"/>
          <w:lang w:val="de-DE"/>
        </w:rPr>
        <w:t>einheitlichen</w:t>
      </w:r>
      <w:r w:rsidR="00C91338" w:rsidRPr="00EB747C">
        <w:rPr>
          <w:rFonts w:ascii="Arial" w:hAnsi="Arial" w:cs="Arial"/>
          <w:sz w:val="22"/>
          <w:szCs w:val="22"/>
          <w:lang w:val="de-DE"/>
        </w:rPr>
        <w:t xml:space="preserve"> </w:t>
      </w:r>
      <w:r w:rsidR="00E514F9">
        <w:rPr>
          <w:rFonts w:ascii="Arial" w:hAnsi="Arial" w:cs="Arial"/>
          <w:sz w:val="22"/>
          <w:szCs w:val="22"/>
          <w:lang w:val="de-DE"/>
        </w:rPr>
        <w:t>Hard- und Software-</w:t>
      </w:r>
      <w:r w:rsidR="00C91338" w:rsidRPr="00EB747C">
        <w:rPr>
          <w:rFonts w:ascii="Arial" w:hAnsi="Arial" w:cs="Arial"/>
          <w:sz w:val="22"/>
          <w:szCs w:val="22"/>
          <w:lang w:val="de-DE"/>
        </w:rPr>
        <w:t>Design</w:t>
      </w:r>
      <w:r w:rsidR="00E514F9">
        <w:rPr>
          <w:rFonts w:ascii="Arial" w:hAnsi="Arial" w:cs="Arial"/>
          <w:sz w:val="22"/>
          <w:szCs w:val="22"/>
          <w:lang w:val="de-DE"/>
        </w:rPr>
        <w:t>s</w:t>
      </w:r>
      <w:r w:rsidR="00C91338" w:rsidRPr="00EB747C">
        <w:rPr>
          <w:rFonts w:ascii="Arial" w:hAnsi="Arial" w:cs="Arial"/>
          <w:sz w:val="22"/>
          <w:szCs w:val="22"/>
          <w:lang w:val="de-DE"/>
        </w:rPr>
        <w:t xml:space="preserve"> </w:t>
      </w:r>
      <w:r w:rsidR="00861043">
        <w:rPr>
          <w:rFonts w:ascii="Arial" w:hAnsi="Arial" w:cs="Arial"/>
          <w:sz w:val="22"/>
          <w:szCs w:val="22"/>
          <w:lang w:val="de-DE"/>
        </w:rPr>
        <w:t>lassen sich zusätzlich</w:t>
      </w:r>
      <w:r w:rsidR="00E514F9">
        <w:rPr>
          <w:rFonts w:ascii="Arial" w:hAnsi="Arial" w:cs="Arial"/>
          <w:sz w:val="22"/>
          <w:szCs w:val="22"/>
          <w:lang w:val="de-DE"/>
        </w:rPr>
        <w:t xml:space="preserve"> benötigte</w:t>
      </w:r>
      <w:r w:rsidR="00861043">
        <w:rPr>
          <w:rFonts w:ascii="Arial" w:hAnsi="Arial" w:cs="Arial"/>
          <w:sz w:val="22"/>
          <w:szCs w:val="22"/>
          <w:lang w:val="de-DE"/>
        </w:rPr>
        <w:t xml:space="preserve"> Module leicht </w:t>
      </w:r>
      <w:r w:rsidR="003B134E">
        <w:rPr>
          <w:rFonts w:ascii="Arial" w:hAnsi="Arial" w:cs="Arial"/>
          <w:sz w:val="22"/>
          <w:szCs w:val="22"/>
          <w:lang w:val="de-DE"/>
        </w:rPr>
        <w:t xml:space="preserve">nachrüsten </w:t>
      </w:r>
      <w:r w:rsidR="00861043">
        <w:rPr>
          <w:rFonts w:ascii="Arial" w:hAnsi="Arial" w:cs="Arial"/>
          <w:sz w:val="22"/>
          <w:szCs w:val="22"/>
          <w:lang w:val="de-DE"/>
        </w:rPr>
        <w:t xml:space="preserve">und lokal implementieren. Somit kann die Systemarchitektur </w:t>
      </w:r>
      <w:r w:rsidR="00C2027B">
        <w:rPr>
          <w:rFonts w:ascii="Arial" w:hAnsi="Arial" w:cs="Arial"/>
          <w:sz w:val="22"/>
          <w:szCs w:val="22"/>
          <w:lang w:val="de-DE"/>
        </w:rPr>
        <w:t xml:space="preserve">einer Anlage </w:t>
      </w:r>
      <w:r w:rsidR="00E514F9">
        <w:rPr>
          <w:rFonts w:ascii="Arial" w:hAnsi="Arial" w:cs="Arial"/>
          <w:sz w:val="22"/>
          <w:szCs w:val="22"/>
          <w:lang w:val="de-DE"/>
        </w:rPr>
        <w:t xml:space="preserve">jederzeit </w:t>
      </w:r>
      <w:r w:rsidR="00861043">
        <w:rPr>
          <w:rFonts w:ascii="Arial" w:hAnsi="Arial" w:cs="Arial"/>
          <w:sz w:val="22"/>
          <w:szCs w:val="22"/>
          <w:lang w:val="de-DE"/>
        </w:rPr>
        <w:t xml:space="preserve">flexibel an veränderte </w:t>
      </w:r>
      <w:r w:rsidR="00C91338" w:rsidRPr="00EB747C">
        <w:rPr>
          <w:rFonts w:ascii="Arial" w:hAnsi="Arial" w:cs="Arial"/>
          <w:sz w:val="22"/>
          <w:szCs w:val="22"/>
          <w:lang w:val="de-DE"/>
        </w:rPr>
        <w:t>Anforderungen</w:t>
      </w:r>
      <w:r w:rsidR="00861043">
        <w:rPr>
          <w:rFonts w:ascii="Arial" w:hAnsi="Arial" w:cs="Arial"/>
          <w:sz w:val="22"/>
          <w:szCs w:val="22"/>
          <w:lang w:val="de-DE"/>
        </w:rPr>
        <w:t xml:space="preserve"> angepasst werden.</w:t>
      </w:r>
      <w:r w:rsidR="00C91338" w:rsidRPr="00EB747C">
        <w:rPr>
          <w:rFonts w:ascii="Arial" w:hAnsi="Arial" w:cs="Arial"/>
          <w:sz w:val="22"/>
          <w:szCs w:val="22"/>
          <w:lang w:val="de-DE"/>
        </w:rPr>
        <w:t xml:space="preserve"> </w:t>
      </w:r>
      <w:r w:rsidR="00F72F8F">
        <w:rPr>
          <w:rFonts w:ascii="Arial" w:hAnsi="Arial" w:cs="Arial"/>
          <w:sz w:val="22"/>
          <w:szCs w:val="22"/>
          <w:lang w:val="de-DE"/>
        </w:rPr>
        <w:t>Bei einer Kommunikationsunterbrechung zum Zentralsystem funktioniert die robuste Box im Feld auch autark, was zu einer erhöhten Anlagenverfügbarkeit beiträgt.</w:t>
      </w:r>
    </w:p>
    <w:p w14:paraId="7CE064B5" w14:textId="2ACFB417" w:rsidR="00F72F8F" w:rsidRPr="00127EFF" w:rsidRDefault="00F72F8F" w:rsidP="00F72F8F">
      <w:pPr>
        <w:spacing w:before="240" w:after="240" w:line="360" w:lineRule="auto"/>
        <w:ind w:left="-1134"/>
        <w:rPr>
          <w:rFonts w:ascii="Arial" w:hAnsi="Arial" w:cs="Arial"/>
          <w:b/>
          <w:bCs/>
          <w:sz w:val="22"/>
          <w:szCs w:val="22"/>
          <w:lang w:val="de-DE"/>
        </w:rPr>
      </w:pPr>
      <w:r w:rsidRPr="00127EFF">
        <w:rPr>
          <w:rFonts w:ascii="Arial" w:hAnsi="Arial" w:cs="Arial"/>
          <w:b/>
          <w:bCs/>
          <w:sz w:val="22"/>
          <w:szCs w:val="22"/>
          <w:lang w:val="de-DE"/>
        </w:rPr>
        <w:t>Hohe Flexibilität</w:t>
      </w:r>
    </w:p>
    <w:p w14:paraId="5316AA8E" w14:textId="1CAF032B" w:rsidR="00861043" w:rsidRDefault="00F72F8F" w:rsidP="00F72F8F">
      <w:pPr>
        <w:spacing w:before="240" w:after="240" w:line="360" w:lineRule="auto"/>
        <w:ind w:left="-1134"/>
        <w:rPr>
          <w:rFonts w:ascii="Arial" w:hAnsi="Arial" w:cs="Arial"/>
          <w:sz w:val="22"/>
          <w:szCs w:val="22"/>
          <w:lang w:val="de-DE"/>
        </w:rPr>
      </w:pPr>
      <w:r>
        <w:rPr>
          <w:rFonts w:ascii="Arial" w:hAnsi="Arial" w:cs="Arial"/>
          <w:sz w:val="22"/>
          <w:szCs w:val="22"/>
          <w:lang w:val="de-DE"/>
        </w:rPr>
        <w:t xml:space="preserve">Je nach Komplexität der Anwendung basiert das System auf der Sicherheitssteuerung HIMatrix oder HIMax. Der </w:t>
      </w:r>
      <w:r w:rsidRPr="00F72F8F">
        <w:rPr>
          <w:rFonts w:ascii="Arial" w:hAnsi="Arial" w:cs="Arial"/>
          <w:sz w:val="22"/>
          <w:szCs w:val="22"/>
          <w:lang w:val="de-DE"/>
        </w:rPr>
        <w:t>Aufbau ist</w:t>
      </w:r>
      <w:r>
        <w:rPr>
          <w:rFonts w:ascii="Arial" w:hAnsi="Arial" w:cs="Arial"/>
          <w:sz w:val="22"/>
          <w:szCs w:val="22"/>
          <w:lang w:val="de-DE"/>
        </w:rPr>
        <w:t xml:space="preserve"> als redundantes System oder als Monosystem möglich. </w:t>
      </w:r>
      <w:r w:rsidR="003B134E">
        <w:rPr>
          <w:rFonts w:ascii="Arial" w:hAnsi="Arial" w:cs="Arial"/>
          <w:sz w:val="22"/>
          <w:szCs w:val="22"/>
          <w:lang w:val="de-DE"/>
        </w:rPr>
        <w:t xml:space="preserve">Hohe Flexibilität bei </w:t>
      </w:r>
      <w:bookmarkStart w:id="1" w:name="_Hlk10552325"/>
      <w:r w:rsidR="00D168F0">
        <w:rPr>
          <w:rFonts w:ascii="Arial" w:hAnsi="Arial" w:cs="Arial"/>
          <w:sz w:val="22"/>
          <w:szCs w:val="22"/>
          <w:lang w:val="de-DE"/>
        </w:rPr>
        <w:t>E</w:t>
      </w:r>
      <w:r w:rsidR="003B134E">
        <w:rPr>
          <w:rFonts w:ascii="Arial" w:hAnsi="Arial" w:cs="Arial"/>
          <w:sz w:val="22"/>
          <w:szCs w:val="22"/>
          <w:lang w:val="de-DE"/>
        </w:rPr>
        <w:t>/</w:t>
      </w:r>
      <w:r w:rsidR="00D168F0">
        <w:rPr>
          <w:rFonts w:ascii="Arial" w:hAnsi="Arial" w:cs="Arial"/>
          <w:sz w:val="22"/>
          <w:szCs w:val="22"/>
          <w:lang w:val="de-DE"/>
        </w:rPr>
        <w:t>A</w:t>
      </w:r>
      <w:bookmarkEnd w:id="1"/>
      <w:r w:rsidR="00D168F0">
        <w:rPr>
          <w:rFonts w:ascii="Arial" w:hAnsi="Arial" w:cs="Arial"/>
          <w:sz w:val="22"/>
          <w:szCs w:val="22"/>
          <w:lang w:val="de-DE"/>
        </w:rPr>
        <w:t>-</w:t>
      </w:r>
      <w:r w:rsidR="003B134E">
        <w:rPr>
          <w:rFonts w:ascii="Arial" w:hAnsi="Arial" w:cs="Arial"/>
          <w:sz w:val="22"/>
          <w:szCs w:val="22"/>
          <w:lang w:val="de-DE"/>
        </w:rPr>
        <w:t xml:space="preserve">Modulen </w:t>
      </w:r>
      <w:r w:rsidR="00861043" w:rsidRPr="00C91338">
        <w:rPr>
          <w:rFonts w:ascii="Arial" w:hAnsi="Arial" w:cs="Arial"/>
          <w:sz w:val="22"/>
          <w:szCs w:val="22"/>
          <w:lang w:val="de-DE"/>
        </w:rPr>
        <w:t xml:space="preserve">und </w:t>
      </w:r>
      <w:r w:rsidR="00861043">
        <w:rPr>
          <w:rFonts w:ascii="Arial" w:hAnsi="Arial" w:cs="Arial"/>
          <w:sz w:val="22"/>
          <w:szCs w:val="22"/>
          <w:lang w:val="de-DE"/>
        </w:rPr>
        <w:t xml:space="preserve">die </w:t>
      </w:r>
      <w:r w:rsidR="006F465E" w:rsidRPr="006F465E">
        <w:rPr>
          <w:rFonts w:ascii="Arial" w:hAnsi="Arial" w:cs="Arial"/>
          <w:sz w:val="22"/>
          <w:szCs w:val="22"/>
          <w:lang w:val="de-DE"/>
        </w:rPr>
        <w:t>Option</w:t>
      </w:r>
      <w:r w:rsidR="00861043" w:rsidRPr="006F465E">
        <w:rPr>
          <w:rFonts w:ascii="Arial" w:hAnsi="Arial" w:cs="Arial"/>
          <w:sz w:val="22"/>
          <w:szCs w:val="22"/>
          <w:lang w:val="de-DE"/>
        </w:rPr>
        <w:t>, die</w:t>
      </w:r>
      <w:r w:rsidR="00861043">
        <w:rPr>
          <w:rFonts w:ascii="Arial" w:hAnsi="Arial" w:cs="Arial"/>
          <w:sz w:val="22"/>
          <w:szCs w:val="22"/>
          <w:lang w:val="de-DE"/>
        </w:rPr>
        <w:t xml:space="preserve"> Pr</w:t>
      </w:r>
      <w:r w:rsidR="00861043" w:rsidRPr="00C91338">
        <w:rPr>
          <w:rFonts w:ascii="Arial" w:hAnsi="Arial" w:cs="Arial"/>
          <w:sz w:val="22"/>
          <w:szCs w:val="22"/>
          <w:lang w:val="de-DE"/>
        </w:rPr>
        <w:t>o</w:t>
      </w:r>
      <w:r w:rsidR="00861043">
        <w:rPr>
          <w:rFonts w:ascii="Arial" w:hAnsi="Arial" w:cs="Arial"/>
          <w:sz w:val="22"/>
          <w:szCs w:val="22"/>
          <w:lang w:val="de-DE"/>
        </w:rPr>
        <w:t>g</w:t>
      </w:r>
      <w:r w:rsidR="00861043" w:rsidRPr="00C91338">
        <w:rPr>
          <w:rFonts w:ascii="Arial" w:hAnsi="Arial" w:cs="Arial"/>
          <w:sz w:val="22"/>
          <w:szCs w:val="22"/>
          <w:lang w:val="de-DE"/>
        </w:rPr>
        <w:t>rammier-Einstellung</w:t>
      </w:r>
      <w:r w:rsidR="00861043">
        <w:rPr>
          <w:rFonts w:ascii="Arial" w:hAnsi="Arial" w:cs="Arial"/>
          <w:sz w:val="22"/>
          <w:szCs w:val="22"/>
          <w:lang w:val="de-DE"/>
        </w:rPr>
        <w:t>en</w:t>
      </w:r>
      <w:r w:rsidR="00861043" w:rsidRPr="00C91338">
        <w:rPr>
          <w:rFonts w:ascii="Arial" w:hAnsi="Arial" w:cs="Arial"/>
          <w:sz w:val="22"/>
          <w:szCs w:val="22"/>
          <w:lang w:val="de-DE"/>
        </w:rPr>
        <w:t xml:space="preserve"> per Reload-Funktion zu übertragen, </w:t>
      </w:r>
      <w:r w:rsidR="00861043" w:rsidRPr="006F465E">
        <w:rPr>
          <w:rFonts w:ascii="Arial" w:hAnsi="Arial" w:cs="Arial"/>
          <w:sz w:val="22"/>
          <w:szCs w:val="22"/>
          <w:lang w:val="de-DE"/>
        </w:rPr>
        <w:t>ermöglichen schnelle</w:t>
      </w:r>
      <w:r w:rsidR="00861043" w:rsidRPr="00DD2B6C">
        <w:rPr>
          <w:rFonts w:ascii="Arial" w:hAnsi="Arial" w:cs="Arial"/>
          <w:sz w:val="22"/>
          <w:szCs w:val="22"/>
          <w:lang w:val="de-DE"/>
        </w:rPr>
        <w:t xml:space="preserve"> </w:t>
      </w:r>
      <w:r w:rsidR="00861043">
        <w:rPr>
          <w:rFonts w:ascii="Arial" w:hAnsi="Arial" w:cs="Arial"/>
          <w:sz w:val="22"/>
          <w:szCs w:val="22"/>
          <w:lang w:val="de-DE"/>
        </w:rPr>
        <w:t>System-</w:t>
      </w:r>
      <w:r w:rsidR="00861043" w:rsidRPr="00DD2B6C">
        <w:rPr>
          <w:rFonts w:ascii="Arial" w:hAnsi="Arial" w:cs="Arial"/>
          <w:sz w:val="22"/>
          <w:szCs w:val="22"/>
          <w:lang w:val="de-DE"/>
        </w:rPr>
        <w:t xml:space="preserve">Erweiterungen </w:t>
      </w:r>
      <w:r w:rsidR="00861043">
        <w:rPr>
          <w:rFonts w:ascii="Arial" w:hAnsi="Arial" w:cs="Arial"/>
          <w:sz w:val="22"/>
          <w:szCs w:val="22"/>
          <w:lang w:val="de-DE"/>
        </w:rPr>
        <w:t>bei l</w:t>
      </w:r>
      <w:r w:rsidR="00861043" w:rsidRPr="00DD2B6C">
        <w:rPr>
          <w:rFonts w:ascii="Arial" w:hAnsi="Arial" w:cs="Arial"/>
          <w:sz w:val="22"/>
          <w:szCs w:val="22"/>
          <w:lang w:val="de-DE"/>
        </w:rPr>
        <w:t>aufendem Betrieb der Anlage</w:t>
      </w:r>
      <w:r w:rsidR="00861043">
        <w:rPr>
          <w:rFonts w:ascii="Arial" w:hAnsi="Arial" w:cs="Arial"/>
          <w:sz w:val="22"/>
          <w:szCs w:val="22"/>
          <w:lang w:val="de-DE"/>
        </w:rPr>
        <w:t>, auch spät im Engineering-Prozess.</w:t>
      </w:r>
      <w:r w:rsidR="005600AE">
        <w:rPr>
          <w:rFonts w:ascii="Arial" w:hAnsi="Arial" w:cs="Arial"/>
          <w:sz w:val="22"/>
          <w:szCs w:val="22"/>
          <w:lang w:val="de-DE"/>
        </w:rPr>
        <w:t xml:space="preserve"> Über die </w:t>
      </w:r>
      <w:r w:rsidR="00E514F9">
        <w:rPr>
          <w:rFonts w:ascii="Arial" w:hAnsi="Arial" w:cs="Arial"/>
          <w:sz w:val="22"/>
          <w:szCs w:val="22"/>
          <w:lang w:val="de-DE"/>
        </w:rPr>
        <w:t xml:space="preserve">modulare </w:t>
      </w:r>
      <w:r w:rsidR="00D168F0">
        <w:rPr>
          <w:rFonts w:ascii="Arial" w:hAnsi="Arial" w:cs="Arial"/>
          <w:sz w:val="22"/>
          <w:szCs w:val="22"/>
          <w:lang w:val="de-DE"/>
        </w:rPr>
        <w:t>E/A</w:t>
      </w:r>
      <w:r w:rsidR="005600AE">
        <w:rPr>
          <w:rFonts w:ascii="Arial" w:hAnsi="Arial" w:cs="Arial"/>
          <w:sz w:val="22"/>
          <w:szCs w:val="22"/>
          <w:lang w:val="de-DE"/>
        </w:rPr>
        <w:t>-Einbindung lassen sich verschiedenste</w:t>
      </w:r>
      <w:r w:rsidR="00E514F9">
        <w:rPr>
          <w:rFonts w:ascii="Arial" w:hAnsi="Arial" w:cs="Arial"/>
          <w:sz w:val="22"/>
          <w:szCs w:val="22"/>
          <w:lang w:val="de-DE"/>
        </w:rPr>
        <w:t xml:space="preserve"> Funktionen umsetzen,</w:t>
      </w:r>
      <w:r w:rsidR="005600AE">
        <w:rPr>
          <w:rFonts w:ascii="Arial" w:hAnsi="Arial" w:cs="Arial"/>
          <w:sz w:val="22"/>
          <w:szCs w:val="22"/>
          <w:lang w:val="de-DE"/>
        </w:rPr>
        <w:t xml:space="preserve"> von </w:t>
      </w:r>
      <w:r w:rsidR="00E514F9">
        <w:rPr>
          <w:rFonts w:ascii="Arial" w:hAnsi="Arial" w:cs="Arial"/>
          <w:sz w:val="22"/>
          <w:szCs w:val="22"/>
          <w:lang w:val="de-DE"/>
        </w:rPr>
        <w:t xml:space="preserve">Anlagensteuerung und -überwachung </w:t>
      </w:r>
      <w:r w:rsidR="005600AE">
        <w:rPr>
          <w:rFonts w:ascii="Arial" w:hAnsi="Arial" w:cs="Arial"/>
          <w:sz w:val="22"/>
          <w:szCs w:val="22"/>
          <w:lang w:val="de-DE"/>
        </w:rPr>
        <w:t>bis hin zu</w:t>
      </w:r>
      <w:r w:rsidR="003B134E">
        <w:rPr>
          <w:rFonts w:ascii="Arial" w:hAnsi="Arial" w:cs="Arial"/>
          <w:sz w:val="22"/>
          <w:szCs w:val="22"/>
          <w:lang w:val="de-DE"/>
        </w:rPr>
        <w:t>r detaillierten Diagnose</w:t>
      </w:r>
      <w:r w:rsidR="006E679B">
        <w:rPr>
          <w:rFonts w:ascii="Arial" w:hAnsi="Arial" w:cs="Arial"/>
          <w:sz w:val="22"/>
          <w:szCs w:val="22"/>
          <w:lang w:val="de-DE"/>
        </w:rPr>
        <w:t xml:space="preserve">, etwa </w:t>
      </w:r>
      <w:r w:rsidR="003B134E">
        <w:rPr>
          <w:rFonts w:ascii="Arial" w:hAnsi="Arial" w:cs="Arial"/>
          <w:sz w:val="22"/>
          <w:szCs w:val="22"/>
          <w:lang w:val="de-DE"/>
        </w:rPr>
        <w:t>über HART</w:t>
      </w:r>
      <w:r w:rsidR="00E514F9">
        <w:rPr>
          <w:rFonts w:ascii="Arial" w:hAnsi="Arial" w:cs="Arial"/>
          <w:sz w:val="22"/>
          <w:szCs w:val="22"/>
          <w:lang w:val="de-DE"/>
        </w:rPr>
        <w:t>.</w:t>
      </w:r>
      <w:r w:rsidR="00861043" w:rsidRPr="00DD2B6C">
        <w:rPr>
          <w:rFonts w:ascii="Arial" w:hAnsi="Arial" w:cs="Arial"/>
          <w:sz w:val="22"/>
          <w:szCs w:val="22"/>
          <w:lang w:val="de-DE"/>
        </w:rPr>
        <w:t xml:space="preserve"> </w:t>
      </w:r>
      <w:r w:rsidR="000A4CC8">
        <w:rPr>
          <w:rFonts w:ascii="Arial" w:hAnsi="Arial" w:cs="Arial"/>
          <w:bCs/>
          <w:sz w:val="22"/>
          <w:szCs w:val="22"/>
          <w:lang w:val="de-DE"/>
        </w:rPr>
        <w:t xml:space="preserve">Die HIJunctionBox wird vorkonfiguriert und getestet ausgeliefert. </w:t>
      </w:r>
      <w:r w:rsidR="00861043">
        <w:rPr>
          <w:rFonts w:ascii="Arial" w:hAnsi="Arial" w:cs="Arial"/>
          <w:sz w:val="22"/>
          <w:szCs w:val="22"/>
          <w:lang w:val="de-DE"/>
        </w:rPr>
        <w:t xml:space="preserve">Factory Acceptance Test </w:t>
      </w:r>
      <w:r w:rsidR="004252CC">
        <w:rPr>
          <w:rFonts w:ascii="Arial" w:hAnsi="Arial" w:cs="Arial"/>
          <w:sz w:val="22"/>
          <w:szCs w:val="22"/>
          <w:lang w:val="de-DE"/>
        </w:rPr>
        <w:t xml:space="preserve">(FAT) </w:t>
      </w:r>
      <w:r w:rsidR="00861043">
        <w:rPr>
          <w:rFonts w:ascii="Arial" w:hAnsi="Arial" w:cs="Arial"/>
          <w:sz w:val="22"/>
          <w:szCs w:val="22"/>
          <w:lang w:val="de-DE"/>
        </w:rPr>
        <w:t xml:space="preserve">und Site </w:t>
      </w:r>
      <w:r w:rsidR="00861043">
        <w:rPr>
          <w:rFonts w:ascii="Arial" w:hAnsi="Arial" w:cs="Arial"/>
          <w:sz w:val="22"/>
          <w:szCs w:val="22"/>
          <w:lang w:val="de-DE"/>
        </w:rPr>
        <w:lastRenderedPageBreak/>
        <w:t xml:space="preserve">Acceptance Test </w:t>
      </w:r>
      <w:r w:rsidR="004252CC">
        <w:rPr>
          <w:rFonts w:ascii="Arial" w:hAnsi="Arial" w:cs="Arial"/>
          <w:sz w:val="22"/>
          <w:szCs w:val="22"/>
          <w:lang w:val="de-DE"/>
        </w:rPr>
        <w:t xml:space="preserve">(SAT) </w:t>
      </w:r>
      <w:r w:rsidR="00861043">
        <w:rPr>
          <w:rFonts w:ascii="Arial" w:hAnsi="Arial" w:cs="Arial"/>
          <w:sz w:val="22"/>
          <w:szCs w:val="22"/>
          <w:lang w:val="de-DE"/>
        </w:rPr>
        <w:t xml:space="preserve">können </w:t>
      </w:r>
      <w:r w:rsidR="003B134E">
        <w:rPr>
          <w:rFonts w:ascii="Arial" w:hAnsi="Arial" w:cs="Arial"/>
          <w:sz w:val="22"/>
          <w:szCs w:val="22"/>
          <w:lang w:val="de-DE"/>
        </w:rPr>
        <w:t xml:space="preserve">durch den vorgetesteten Grundaufbau verkürzt </w:t>
      </w:r>
      <w:r w:rsidR="00861043">
        <w:rPr>
          <w:rFonts w:ascii="Arial" w:hAnsi="Arial" w:cs="Arial"/>
          <w:sz w:val="22"/>
          <w:szCs w:val="22"/>
          <w:lang w:val="de-DE"/>
        </w:rPr>
        <w:t>werden, was die Inbetriebnahme</w:t>
      </w:r>
      <w:r w:rsidR="003B134E">
        <w:rPr>
          <w:rFonts w:ascii="Arial" w:hAnsi="Arial" w:cs="Arial"/>
          <w:sz w:val="22"/>
          <w:szCs w:val="22"/>
          <w:lang w:val="de-DE"/>
        </w:rPr>
        <w:t xml:space="preserve"> insgesamt </w:t>
      </w:r>
      <w:r w:rsidR="00861043">
        <w:rPr>
          <w:rFonts w:ascii="Arial" w:hAnsi="Arial" w:cs="Arial"/>
          <w:sz w:val="22"/>
          <w:szCs w:val="22"/>
          <w:lang w:val="de-DE"/>
        </w:rPr>
        <w:t>beschleunigt.</w:t>
      </w:r>
      <w:r w:rsidR="00E514F9">
        <w:rPr>
          <w:rFonts w:ascii="Arial" w:hAnsi="Arial" w:cs="Arial"/>
          <w:sz w:val="22"/>
          <w:szCs w:val="22"/>
          <w:lang w:val="de-DE"/>
        </w:rPr>
        <w:t xml:space="preserve"> </w:t>
      </w:r>
    </w:p>
    <w:p w14:paraId="1BFB42F1" w14:textId="5027D8A6" w:rsidR="00F72F8F" w:rsidRPr="00127EFF" w:rsidRDefault="00F72F8F" w:rsidP="00F72F8F">
      <w:pPr>
        <w:spacing w:before="240" w:after="240" w:line="360" w:lineRule="auto"/>
        <w:ind w:left="-1134"/>
        <w:rPr>
          <w:rFonts w:ascii="Arial" w:hAnsi="Arial" w:cs="Arial"/>
          <w:b/>
          <w:bCs/>
          <w:sz w:val="22"/>
          <w:szCs w:val="22"/>
          <w:lang w:val="de-DE"/>
        </w:rPr>
      </w:pPr>
      <w:r w:rsidRPr="00127EFF">
        <w:rPr>
          <w:rFonts w:ascii="Arial" w:hAnsi="Arial" w:cs="Arial"/>
          <w:b/>
          <w:bCs/>
          <w:sz w:val="22"/>
          <w:szCs w:val="22"/>
          <w:lang w:val="de-DE"/>
        </w:rPr>
        <w:t>Robustes Design für raue Umgebungen</w:t>
      </w:r>
    </w:p>
    <w:p w14:paraId="2799F64F" w14:textId="72E05964" w:rsidR="00C91338" w:rsidRDefault="00861043" w:rsidP="00C91338">
      <w:pPr>
        <w:spacing w:before="240" w:after="240" w:line="360" w:lineRule="auto"/>
        <w:ind w:left="-1134"/>
        <w:rPr>
          <w:rFonts w:ascii="Arial" w:hAnsi="Arial" w:cs="Arial"/>
          <w:sz w:val="22"/>
          <w:szCs w:val="22"/>
          <w:lang w:val="de-DE"/>
        </w:rPr>
      </w:pPr>
      <w:r>
        <w:rPr>
          <w:rFonts w:ascii="Arial" w:hAnsi="Arial" w:cs="Arial"/>
          <w:sz w:val="22"/>
          <w:szCs w:val="22"/>
          <w:lang w:val="de-DE"/>
        </w:rPr>
        <w:t>Darüber hinaus</w:t>
      </w:r>
      <w:r w:rsidR="00C91338">
        <w:rPr>
          <w:rFonts w:ascii="Arial" w:hAnsi="Arial" w:cs="Arial"/>
          <w:sz w:val="22"/>
          <w:szCs w:val="22"/>
          <w:lang w:val="de-DE"/>
        </w:rPr>
        <w:t xml:space="preserve"> bietet die</w:t>
      </w:r>
      <w:r w:rsidR="00C91338" w:rsidRPr="00BA3719">
        <w:rPr>
          <w:rFonts w:ascii="Arial" w:hAnsi="Arial" w:cs="Arial"/>
          <w:sz w:val="22"/>
          <w:szCs w:val="22"/>
          <w:lang w:val="de-DE"/>
        </w:rPr>
        <w:t xml:space="preserve"> H</w:t>
      </w:r>
      <w:r w:rsidR="00C91338">
        <w:rPr>
          <w:rFonts w:ascii="Arial" w:hAnsi="Arial" w:cs="Arial"/>
          <w:sz w:val="22"/>
          <w:szCs w:val="22"/>
          <w:lang w:val="de-DE"/>
        </w:rPr>
        <w:t>I</w:t>
      </w:r>
      <w:r w:rsidR="00C91338" w:rsidRPr="00BA3719">
        <w:rPr>
          <w:rFonts w:ascii="Arial" w:hAnsi="Arial" w:cs="Arial"/>
          <w:sz w:val="22"/>
          <w:szCs w:val="22"/>
          <w:lang w:val="de-DE"/>
        </w:rPr>
        <w:t xml:space="preserve">JunctionBox dem </w:t>
      </w:r>
      <w:r w:rsidR="00E514F9">
        <w:rPr>
          <w:rFonts w:ascii="Arial" w:hAnsi="Arial" w:cs="Arial"/>
          <w:sz w:val="22"/>
          <w:szCs w:val="22"/>
          <w:lang w:val="de-DE"/>
        </w:rPr>
        <w:t>Anlagenbetreiber</w:t>
      </w:r>
      <w:r w:rsidR="00C91338">
        <w:rPr>
          <w:rFonts w:ascii="Arial" w:hAnsi="Arial" w:cs="Arial"/>
          <w:sz w:val="22"/>
          <w:szCs w:val="22"/>
          <w:lang w:val="de-DE"/>
        </w:rPr>
        <w:t xml:space="preserve"> </w:t>
      </w:r>
      <w:r w:rsidR="00C91338" w:rsidRPr="00BA3719">
        <w:rPr>
          <w:rFonts w:ascii="Arial" w:hAnsi="Arial" w:cs="Arial"/>
          <w:sz w:val="22"/>
          <w:szCs w:val="22"/>
          <w:lang w:val="de-DE"/>
        </w:rPr>
        <w:t xml:space="preserve">durch „Control in the Field” </w:t>
      </w:r>
      <w:r w:rsidR="00C91338">
        <w:rPr>
          <w:rFonts w:ascii="Arial" w:hAnsi="Arial" w:cs="Arial"/>
          <w:sz w:val="22"/>
          <w:szCs w:val="22"/>
          <w:lang w:val="de-DE"/>
        </w:rPr>
        <w:t>die Möglichkeit, vor Ort hoch performante Steuerungsaufgaben durchzuführen</w:t>
      </w:r>
      <w:r>
        <w:rPr>
          <w:rFonts w:ascii="Arial" w:hAnsi="Arial" w:cs="Arial"/>
          <w:sz w:val="22"/>
          <w:szCs w:val="22"/>
          <w:lang w:val="de-DE"/>
        </w:rPr>
        <w:t xml:space="preserve"> – und das selbst unter </w:t>
      </w:r>
      <w:r w:rsidR="000902B0">
        <w:rPr>
          <w:rFonts w:ascii="Arial" w:hAnsi="Arial" w:cs="Arial"/>
          <w:sz w:val="22"/>
          <w:szCs w:val="22"/>
          <w:lang w:val="de-DE"/>
        </w:rPr>
        <w:t>anspruchsvollen Umgebungsbedingungen</w:t>
      </w:r>
      <w:r w:rsidR="00C91338">
        <w:rPr>
          <w:rFonts w:ascii="Arial" w:hAnsi="Arial" w:cs="Arial"/>
          <w:sz w:val="22"/>
          <w:szCs w:val="22"/>
          <w:lang w:val="de-DE"/>
        </w:rPr>
        <w:t>.</w:t>
      </w:r>
      <w:r w:rsidR="000902B0">
        <w:rPr>
          <w:rFonts w:ascii="Arial" w:hAnsi="Arial" w:cs="Arial"/>
          <w:sz w:val="22"/>
          <w:szCs w:val="22"/>
          <w:lang w:val="de-DE"/>
        </w:rPr>
        <w:t xml:space="preserve"> </w:t>
      </w:r>
      <w:r w:rsidR="00F72F8F">
        <w:rPr>
          <w:rFonts w:ascii="Arial" w:hAnsi="Arial" w:cs="Arial"/>
          <w:sz w:val="22"/>
          <w:szCs w:val="22"/>
          <w:lang w:val="de-DE"/>
        </w:rPr>
        <w:t xml:space="preserve">Die HIJunctionBox ist in Schutzart </w:t>
      </w:r>
      <w:r w:rsidR="00F72F8F" w:rsidRPr="00F72F8F">
        <w:rPr>
          <w:rFonts w:ascii="Arial" w:hAnsi="Arial" w:cs="Arial"/>
          <w:sz w:val="22"/>
          <w:szCs w:val="22"/>
          <w:lang w:val="de-DE"/>
        </w:rPr>
        <w:t>IP 66/NEMA 4X gemäß IEC 60 529</w:t>
      </w:r>
      <w:r w:rsidR="00F72F8F">
        <w:rPr>
          <w:rFonts w:ascii="Arial" w:hAnsi="Arial" w:cs="Arial"/>
          <w:sz w:val="22"/>
          <w:szCs w:val="22"/>
          <w:lang w:val="de-DE"/>
        </w:rPr>
        <w:t xml:space="preserve"> ausgeführt und verfügt über ein abschließbares Gehäuse aus Edelstahl 316L mit einer Wandstärke von 2 Millimetern</w:t>
      </w:r>
      <w:r w:rsidR="006D2FF9">
        <w:rPr>
          <w:rFonts w:ascii="Arial" w:hAnsi="Arial" w:cs="Arial"/>
          <w:sz w:val="22"/>
          <w:szCs w:val="22"/>
          <w:lang w:val="de-DE"/>
        </w:rPr>
        <w:t>.</w:t>
      </w:r>
      <w:r w:rsidR="00F72F8F">
        <w:rPr>
          <w:rFonts w:ascii="Arial" w:hAnsi="Arial" w:cs="Arial"/>
          <w:sz w:val="22"/>
          <w:szCs w:val="22"/>
          <w:lang w:val="de-DE"/>
        </w:rPr>
        <w:t xml:space="preserve"> Sie ist </w:t>
      </w:r>
      <w:r w:rsidR="000902B0">
        <w:rPr>
          <w:rFonts w:ascii="Arial" w:hAnsi="Arial" w:cs="Arial"/>
          <w:sz w:val="22"/>
          <w:szCs w:val="22"/>
          <w:lang w:val="de-DE"/>
        </w:rPr>
        <w:t xml:space="preserve">für den Einsatz in explosionsgefährdeten Bereichen </w:t>
      </w:r>
      <w:r w:rsidR="00975ECD">
        <w:rPr>
          <w:rFonts w:ascii="Arial" w:hAnsi="Arial" w:cs="Arial"/>
          <w:sz w:val="22"/>
          <w:szCs w:val="22"/>
          <w:lang w:val="de-DE"/>
        </w:rPr>
        <w:t>in</w:t>
      </w:r>
      <w:r w:rsidR="000902B0">
        <w:rPr>
          <w:rFonts w:ascii="Arial" w:hAnsi="Arial" w:cs="Arial"/>
          <w:sz w:val="22"/>
          <w:szCs w:val="22"/>
          <w:lang w:val="de-DE"/>
        </w:rPr>
        <w:t xml:space="preserve"> ATEX-Zone</w:t>
      </w:r>
      <w:r w:rsidR="00C91338">
        <w:rPr>
          <w:rFonts w:ascii="Arial" w:hAnsi="Arial" w:cs="Arial"/>
          <w:sz w:val="22"/>
          <w:szCs w:val="22"/>
          <w:lang w:val="de-DE"/>
        </w:rPr>
        <w:t xml:space="preserve"> </w:t>
      </w:r>
      <w:r w:rsidR="000902B0">
        <w:rPr>
          <w:rFonts w:ascii="Arial" w:hAnsi="Arial" w:cs="Arial"/>
          <w:sz w:val="22"/>
          <w:szCs w:val="22"/>
          <w:lang w:val="de-DE"/>
        </w:rPr>
        <w:t>2 zertifiziert</w:t>
      </w:r>
      <w:r w:rsidR="00E6377C">
        <w:rPr>
          <w:rFonts w:ascii="Arial" w:hAnsi="Arial" w:cs="Arial"/>
          <w:sz w:val="22"/>
          <w:szCs w:val="22"/>
          <w:lang w:val="de-DE"/>
        </w:rPr>
        <w:t xml:space="preserve"> </w:t>
      </w:r>
      <w:r w:rsidR="00F72F8F">
        <w:rPr>
          <w:rFonts w:ascii="Arial" w:hAnsi="Arial" w:cs="Arial"/>
          <w:sz w:val="22"/>
          <w:szCs w:val="22"/>
          <w:lang w:val="de-DE"/>
        </w:rPr>
        <w:t>und</w:t>
      </w:r>
      <w:r w:rsidR="000902B0">
        <w:rPr>
          <w:rFonts w:ascii="Arial" w:hAnsi="Arial" w:cs="Arial"/>
          <w:sz w:val="22"/>
          <w:szCs w:val="22"/>
          <w:lang w:val="de-DE"/>
        </w:rPr>
        <w:t xml:space="preserve"> kann in einem Temperaturbereich von </w:t>
      </w:r>
      <w:r w:rsidR="00D43AA1">
        <w:rPr>
          <w:rFonts w:ascii="Arial" w:hAnsi="Arial" w:cs="Arial"/>
          <w:sz w:val="22"/>
          <w:szCs w:val="22"/>
          <w:lang w:val="de-DE"/>
        </w:rPr>
        <w:t>-</w:t>
      </w:r>
      <w:r w:rsidR="000902B0" w:rsidRPr="00A8798F">
        <w:rPr>
          <w:rFonts w:ascii="Arial" w:hAnsi="Arial" w:cs="Arial"/>
          <w:sz w:val="22"/>
          <w:szCs w:val="22"/>
          <w:lang w:val="de-DE"/>
        </w:rPr>
        <w:t xml:space="preserve">20°C bis </w:t>
      </w:r>
      <w:r w:rsidR="00F72F8F">
        <w:rPr>
          <w:rFonts w:ascii="Arial" w:hAnsi="Arial" w:cs="Arial"/>
          <w:sz w:val="22"/>
          <w:szCs w:val="22"/>
          <w:lang w:val="de-DE"/>
        </w:rPr>
        <w:t>+</w:t>
      </w:r>
      <w:r w:rsidR="003F7397">
        <w:rPr>
          <w:rFonts w:ascii="Arial" w:hAnsi="Arial" w:cs="Arial"/>
          <w:sz w:val="22"/>
          <w:szCs w:val="22"/>
          <w:lang w:val="de-DE"/>
        </w:rPr>
        <w:t>55</w:t>
      </w:r>
      <w:r w:rsidR="000902B0" w:rsidRPr="00A8798F">
        <w:rPr>
          <w:rFonts w:ascii="Arial" w:hAnsi="Arial" w:cs="Arial"/>
          <w:sz w:val="22"/>
          <w:szCs w:val="22"/>
          <w:lang w:val="de-DE"/>
        </w:rPr>
        <w:t>°C</w:t>
      </w:r>
      <w:r w:rsidR="000902B0">
        <w:rPr>
          <w:rFonts w:ascii="Arial" w:hAnsi="Arial" w:cs="Arial"/>
          <w:sz w:val="22"/>
          <w:szCs w:val="22"/>
          <w:lang w:val="de-DE"/>
        </w:rPr>
        <w:t xml:space="preserve"> eingesetzt werden. </w:t>
      </w:r>
    </w:p>
    <w:p w14:paraId="0B21AAEC" w14:textId="1D6DA011" w:rsidR="000A4CC8" w:rsidRPr="00127EFF" w:rsidRDefault="000A4CC8" w:rsidP="00C91338">
      <w:pPr>
        <w:spacing w:before="240" w:after="240" w:line="360" w:lineRule="auto"/>
        <w:ind w:left="-1134"/>
        <w:rPr>
          <w:rFonts w:ascii="Arial" w:hAnsi="Arial" w:cs="Arial"/>
          <w:b/>
          <w:bCs/>
          <w:sz w:val="22"/>
          <w:szCs w:val="22"/>
          <w:lang w:val="de-DE"/>
        </w:rPr>
      </w:pPr>
      <w:r w:rsidRPr="00127EFF">
        <w:rPr>
          <w:rFonts w:ascii="Arial" w:hAnsi="Arial" w:cs="Arial"/>
          <w:b/>
          <w:bCs/>
          <w:sz w:val="22"/>
          <w:szCs w:val="22"/>
          <w:lang w:val="de-DE"/>
        </w:rPr>
        <w:t>Geringere Infrastrukturkosten</w:t>
      </w:r>
      <w:r>
        <w:rPr>
          <w:rFonts w:ascii="Arial" w:hAnsi="Arial" w:cs="Arial"/>
          <w:b/>
          <w:bCs/>
          <w:sz w:val="22"/>
          <w:szCs w:val="22"/>
          <w:lang w:val="de-DE"/>
        </w:rPr>
        <w:t>, vereinfachtes Engineering</w:t>
      </w:r>
    </w:p>
    <w:p w14:paraId="588AFDAE" w14:textId="25AF5C6B" w:rsidR="00903452" w:rsidRDefault="000902B0" w:rsidP="00271687">
      <w:pPr>
        <w:spacing w:before="240" w:after="240" w:line="360" w:lineRule="auto"/>
        <w:ind w:left="-1134"/>
        <w:rPr>
          <w:rFonts w:ascii="Arial" w:hAnsi="Arial" w:cs="Arial"/>
          <w:sz w:val="22"/>
          <w:szCs w:val="22"/>
          <w:lang w:val="de-DE"/>
        </w:rPr>
      </w:pPr>
      <w:r>
        <w:rPr>
          <w:rFonts w:ascii="Arial" w:hAnsi="Arial" w:cs="Arial"/>
          <w:sz w:val="22"/>
          <w:szCs w:val="22"/>
          <w:lang w:val="de-DE"/>
        </w:rPr>
        <w:t xml:space="preserve">Die HIJunctionBox lässt sich innerhalb der Smart Safety Plattform von HIMA oder </w:t>
      </w:r>
      <w:r w:rsidR="00F67582" w:rsidRPr="00F67582">
        <w:rPr>
          <w:rFonts w:ascii="Arial" w:hAnsi="Arial" w:cs="Arial"/>
          <w:sz w:val="22"/>
          <w:szCs w:val="22"/>
          <w:lang w:val="de-DE"/>
        </w:rPr>
        <w:t>zur Erweiterung bestehender Steuerungssysteme</w:t>
      </w:r>
      <w:r>
        <w:rPr>
          <w:rFonts w:ascii="Arial" w:hAnsi="Arial" w:cs="Arial"/>
          <w:sz w:val="22"/>
          <w:szCs w:val="22"/>
          <w:lang w:val="de-DE"/>
        </w:rPr>
        <w:t xml:space="preserve"> einsetzen</w:t>
      </w:r>
      <w:r w:rsidR="007325AA">
        <w:rPr>
          <w:rFonts w:ascii="Arial" w:hAnsi="Arial" w:cs="Arial"/>
          <w:sz w:val="22"/>
          <w:szCs w:val="22"/>
          <w:lang w:val="de-DE"/>
        </w:rPr>
        <w:t xml:space="preserve">. </w:t>
      </w:r>
      <w:r w:rsidR="005600AE">
        <w:rPr>
          <w:rFonts w:ascii="Arial" w:hAnsi="Arial" w:cs="Arial"/>
          <w:sz w:val="22"/>
          <w:szCs w:val="22"/>
          <w:lang w:val="de-DE"/>
        </w:rPr>
        <w:t>Die Modularität und Standardisierung der</w:t>
      </w:r>
      <w:r w:rsidR="00903452">
        <w:rPr>
          <w:rFonts w:ascii="Arial" w:hAnsi="Arial" w:cs="Arial"/>
          <w:sz w:val="22"/>
          <w:szCs w:val="22"/>
          <w:lang w:val="de-DE"/>
        </w:rPr>
        <w:t xml:space="preserve"> HIJunctionBox </w:t>
      </w:r>
      <w:r w:rsidR="005600AE">
        <w:rPr>
          <w:rFonts w:ascii="Arial" w:hAnsi="Arial" w:cs="Arial"/>
          <w:sz w:val="22"/>
          <w:szCs w:val="22"/>
          <w:lang w:val="de-DE"/>
        </w:rPr>
        <w:t xml:space="preserve">bringt Anlagenbetreibern zudem </w:t>
      </w:r>
      <w:r w:rsidR="00903452">
        <w:rPr>
          <w:rFonts w:ascii="Arial" w:hAnsi="Arial" w:cs="Arial"/>
          <w:sz w:val="22"/>
          <w:szCs w:val="22"/>
          <w:lang w:val="de-DE"/>
        </w:rPr>
        <w:t>Vorteile</w:t>
      </w:r>
      <w:r w:rsidR="005600AE">
        <w:rPr>
          <w:rFonts w:ascii="Arial" w:hAnsi="Arial" w:cs="Arial"/>
          <w:sz w:val="22"/>
          <w:szCs w:val="22"/>
          <w:lang w:val="de-DE"/>
        </w:rPr>
        <w:t xml:space="preserve"> </w:t>
      </w:r>
      <w:r w:rsidR="00D42DB0">
        <w:rPr>
          <w:rFonts w:ascii="Arial" w:hAnsi="Arial" w:cs="Arial"/>
          <w:sz w:val="22"/>
          <w:szCs w:val="22"/>
          <w:lang w:val="de-DE"/>
        </w:rPr>
        <w:t>bei</w:t>
      </w:r>
      <w:r w:rsidR="005600AE">
        <w:rPr>
          <w:rFonts w:ascii="Arial" w:hAnsi="Arial" w:cs="Arial"/>
          <w:sz w:val="22"/>
          <w:szCs w:val="22"/>
          <w:lang w:val="de-DE"/>
        </w:rPr>
        <w:t xml:space="preserve"> Kosteneffizienz und Anlagenplanung</w:t>
      </w:r>
      <w:r w:rsidR="00903452">
        <w:rPr>
          <w:rFonts w:ascii="Arial" w:hAnsi="Arial" w:cs="Arial"/>
          <w:sz w:val="22"/>
          <w:szCs w:val="22"/>
          <w:lang w:val="de-DE"/>
        </w:rPr>
        <w:t xml:space="preserve">. So kann </w:t>
      </w:r>
      <w:r w:rsidR="00903452" w:rsidRPr="009750DE">
        <w:rPr>
          <w:rFonts w:ascii="Arial" w:hAnsi="Arial" w:cs="Arial"/>
          <w:sz w:val="22"/>
          <w:szCs w:val="22"/>
          <w:lang w:val="de-DE"/>
        </w:rPr>
        <w:t xml:space="preserve">die Anzahl von </w:t>
      </w:r>
      <w:r w:rsidR="00903452">
        <w:rPr>
          <w:rFonts w:ascii="Arial" w:hAnsi="Arial" w:cs="Arial"/>
          <w:sz w:val="22"/>
          <w:szCs w:val="22"/>
          <w:lang w:val="de-DE"/>
        </w:rPr>
        <w:t>Rangierschränken</w:t>
      </w:r>
      <w:r w:rsidR="00903452" w:rsidRPr="009750DE">
        <w:rPr>
          <w:rFonts w:ascii="Arial" w:hAnsi="Arial" w:cs="Arial"/>
          <w:sz w:val="22"/>
          <w:szCs w:val="22"/>
          <w:lang w:val="de-DE"/>
        </w:rPr>
        <w:t>, Kabeltrassen und Stammkabeln vo</w:t>
      </w:r>
      <w:r w:rsidR="00D42DB0">
        <w:rPr>
          <w:rFonts w:ascii="Arial" w:hAnsi="Arial" w:cs="Arial"/>
          <w:sz w:val="22"/>
          <w:szCs w:val="22"/>
          <w:lang w:val="de-DE"/>
        </w:rPr>
        <w:t xml:space="preserve">n der Steuerzentrale </w:t>
      </w:r>
      <w:r w:rsidR="00903452" w:rsidRPr="009750DE">
        <w:rPr>
          <w:rFonts w:ascii="Arial" w:hAnsi="Arial" w:cs="Arial"/>
          <w:sz w:val="22"/>
          <w:szCs w:val="22"/>
          <w:lang w:val="de-DE"/>
        </w:rPr>
        <w:t xml:space="preserve">in das Feld </w:t>
      </w:r>
      <w:r w:rsidR="00D42DB0">
        <w:rPr>
          <w:rFonts w:ascii="Arial" w:hAnsi="Arial" w:cs="Arial"/>
          <w:sz w:val="22"/>
          <w:szCs w:val="22"/>
          <w:lang w:val="de-DE"/>
        </w:rPr>
        <w:t xml:space="preserve">stark </w:t>
      </w:r>
      <w:r w:rsidR="00903452" w:rsidRPr="009750DE">
        <w:rPr>
          <w:rFonts w:ascii="Arial" w:hAnsi="Arial" w:cs="Arial"/>
          <w:sz w:val="22"/>
          <w:szCs w:val="22"/>
          <w:lang w:val="de-DE"/>
        </w:rPr>
        <w:t xml:space="preserve">minimiert und ein standardisiertes </w:t>
      </w:r>
      <w:r w:rsidR="00D42DB0">
        <w:rPr>
          <w:rFonts w:ascii="Arial" w:hAnsi="Arial" w:cs="Arial"/>
          <w:sz w:val="22"/>
          <w:szCs w:val="22"/>
          <w:lang w:val="de-DE"/>
        </w:rPr>
        <w:t>K</w:t>
      </w:r>
      <w:r w:rsidR="00903452" w:rsidRPr="009750DE">
        <w:rPr>
          <w:rFonts w:ascii="Arial" w:hAnsi="Arial" w:cs="Arial"/>
          <w:sz w:val="22"/>
          <w:szCs w:val="22"/>
          <w:lang w:val="de-DE"/>
        </w:rPr>
        <w:t>onzept</w:t>
      </w:r>
      <w:r w:rsidR="00D42DB0">
        <w:rPr>
          <w:rFonts w:ascii="Arial" w:hAnsi="Arial" w:cs="Arial"/>
          <w:sz w:val="22"/>
          <w:szCs w:val="22"/>
          <w:lang w:val="de-DE"/>
        </w:rPr>
        <w:t xml:space="preserve"> mit dezentralen, prozessnahen HIJunctionBoxes</w:t>
      </w:r>
      <w:r w:rsidR="00903452" w:rsidRPr="009750DE">
        <w:rPr>
          <w:rFonts w:ascii="Arial" w:hAnsi="Arial" w:cs="Arial"/>
          <w:sz w:val="22"/>
          <w:szCs w:val="22"/>
          <w:lang w:val="de-DE"/>
        </w:rPr>
        <w:t xml:space="preserve"> </w:t>
      </w:r>
      <w:r w:rsidR="005600AE">
        <w:rPr>
          <w:rFonts w:ascii="Arial" w:hAnsi="Arial" w:cs="Arial"/>
          <w:sz w:val="22"/>
          <w:szCs w:val="22"/>
          <w:lang w:val="de-DE"/>
        </w:rPr>
        <w:t>umgesetzt</w:t>
      </w:r>
      <w:r w:rsidR="00903452" w:rsidRPr="009750DE">
        <w:rPr>
          <w:rFonts w:ascii="Arial" w:hAnsi="Arial" w:cs="Arial"/>
          <w:sz w:val="22"/>
          <w:szCs w:val="22"/>
          <w:lang w:val="de-DE"/>
        </w:rPr>
        <w:t xml:space="preserve"> </w:t>
      </w:r>
      <w:r w:rsidR="00903452" w:rsidRPr="00271687">
        <w:rPr>
          <w:rFonts w:ascii="Arial" w:hAnsi="Arial" w:cs="Arial"/>
          <w:color w:val="000000" w:themeColor="text1"/>
          <w:sz w:val="22"/>
          <w:szCs w:val="22"/>
          <w:lang w:val="de-DE"/>
        </w:rPr>
        <w:t>werden.</w:t>
      </w:r>
      <w:r w:rsidR="00903452" w:rsidRPr="00271687">
        <w:rPr>
          <w:color w:val="000000" w:themeColor="text1"/>
          <w:lang w:val="de-DE"/>
        </w:rPr>
        <w:t xml:space="preserve"> </w:t>
      </w:r>
      <w:r w:rsidR="005600AE" w:rsidRPr="00271687">
        <w:rPr>
          <w:rFonts w:ascii="Arial" w:hAnsi="Arial" w:cs="Arial"/>
          <w:color w:val="000000" w:themeColor="text1"/>
          <w:sz w:val="22"/>
          <w:szCs w:val="22"/>
          <w:lang w:val="de-DE"/>
        </w:rPr>
        <w:t xml:space="preserve">Dies reduziert den Platzbedarf in den zum Teil kostspielig klimatisierten Zentralräumen und senkt den Verkabelungsaufwand erheblich – beides trägt zu </w:t>
      </w:r>
      <w:r w:rsidR="00D42DB0">
        <w:rPr>
          <w:rFonts w:ascii="Arial" w:hAnsi="Arial" w:cs="Arial"/>
          <w:color w:val="000000" w:themeColor="text1"/>
          <w:sz w:val="22"/>
          <w:szCs w:val="22"/>
          <w:lang w:val="de-DE"/>
        </w:rPr>
        <w:t xml:space="preserve">geringeren Investitions- und </w:t>
      </w:r>
      <w:r w:rsidR="005600AE" w:rsidRPr="00271687">
        <w:rPr>
          <w:rFonts w:ascii="Arial" w:hAnsi="Arial" w:cs="Arial"/>
          <w:color w:val="000000" w:themeColor="text1"/>
          <w:sz w:val="22"/>
          <w:szCs w:val="22"/>
          <w:lang w:val="de-DE"/>
        </w:rPr>
        <w:t>optimierten Betriebskosten bei.</w:t>
      </w:r>
      <w:r w:rsidR="00903452" w:rsidRPr="00271687">
        <w:rPr>
          <w:rFonts w:ascii="Arial" w:hAnsi="Arial" w:cs="Arial"/>
          <w:color w:val="000000" w:themeColor="text1"/>
          <w:sz w:val="22"/>
          <w:szCs w:val="22"/>
          <w:lang w:val="de-DE"/>
        </w:rPr>
        <w:t xml:space="preserve"> Durch </w:t>
      </w:r>
      <w:r w:rsidR="005600AE" w:rsidRPr="00271687">
        <w:rPr>
          <w:rFonts w:ascii="Arial" w:hAnsi="Arial" w:cs="Arial"/>
          <w:color w:val="000000" w:themeColor="text1"/>
          <w:sz w:val="22"/>
          <w:szCs w:val="22"/>
          <w:lang w:val="de-DE"/>
        </w:rPr>
        <w:t>den Wegfall</w:t>
      </w:r>
      <w:r w:rsidR="00903452" w:rsidRPr="00271687">
        <w:rPr>
          <w:rFonts w:ascii="Arial" w:hAnsi="Arial" w:cs="Arial"/>
          <w:color w:val="000000" w:themeColor="text1"/>
          <w:sz w:val="22"/>
          <w:szCs w:val="22"/>
          <w:lang w:val="de-DE"/>
        </w:rPr>
        <w:t xml:space="preserve"> von Rangierungen zwischen zentralem Kontrollraum und den Feldsignalen </w:t>
      </w:r>
      <w:r w:rsidR="00903452">
        <w:rPr>
          <w:rFonts w:ascii="Arial" w:hAnsi="Arial" w:cs="Arial"/>
          <w:sz w:val="22"/>
          <w:szCs w:val="22"/>
          <w:lang w:val="de-DE"/>
        </w:rPr>
        <w:t xml:space="preserve">können </w:t>
      </w:r>
      <w:r w:rsidR="000A4CC8">
        <w:rPr>
          <w:rFonts w:ascii="Arial" w:hAnsi="Arial" w:cs="Arial"/>
          <w:sz w:val="22"/>
          <w:szCs w:val="22"/>
          <w:lang w:val="de-DE"/>
        </w:rPr>
        <w:t>ebenfalls</w:t>
      </w:r>
      <w:r w:rsidR="00000A3A">
        <w:rPr>
          <w:rFonts w:ascii="Arial" w:hAnsi="Arial" w:cs="Arial"/>
          <w:sz w:val="22"/>
          <w:szCs w:val="22"/>
          <w:lang w:val="de-DE"/>
        </w:rPr>
        <w:t xml:space="preserve"> </w:t>
      </w:r>
      <w:r w:rsidR="00903452">
        <w:rPr>
          <w:rFonts w:ascii="Arial" w:hAnsi="Arial" w:cs="Arial"/>
          <w:sz w:val="22"/>
          <w:szCs w:val="22"/>
          <w:lang w:val="de-DE"/>
        </w:rPr>
        <w:t xml:space="preserve">Kosten eingespart werden. </w:t>
      </w:r>
      <w:r w:rsidR="006F465E">
        <w:rPr>
          <w:rFonts w:ascii="Arial" w:hAnsi="Arial" w:cs="Arial"/>
          <w:sz w:val="22"/>
          <w:szCs w:val="22"/>
          <w:lang w:val="de-DE"/>
        </w:rPr>
        <w:t xml:space="preserve">Geringere </w:t>
      </w:r>
      <w:r w:rsidR="00D46E96">
        <w:rPr>
          <w:rFonts w:ascii="Arial" w:hAnsi="Arial" w:cs="Arial"/>
          <w:sz w:val="22"/>
          <w:szCs w:val="22"/>
          <w:lang w:val="de-DE"/>
        </w:rPr>
        <w:t>Investitionen</w:t>
      </w:r>
      <w:r w:rsidR="006F465E">
        <w:rPr>
          <w:rFonts w:ascii="Arial" w:hAnsi="Arial" w:cs="Arial"/>
          <w:sz w:val="22"/>
          <w:szCs w:val="22"/>
          <w:lang w:val="de-DE"/>
        </w:rPr>
        <w:t xml:space="preserve"> </w:t>
      </w:r>
      <w:r w:rsidR="005600AE">
        <w:rPr>
          <w:rFonts w:ascii="Arial" w:hAnsi="Arial" w:cs="Arial"/>
          <w:sz w:val="22"/>
          <w:szCs w:val="22"/>
          <w:lang w:val="de-DE"/>
        </w:rPr>
        <w:t xml:space="preserve">ergeben sich auch dadurch, dass </w:t>
      </w:r>
      <w:r w:rsidR="00D42DB0">
        <w:rPr>
          <w:rFonts w:ascii="Arial" w:hAnsi="Arial" w:cs="Arial"/>
          <w:sz w:val="22"/>
          <w:szCs w:val="22"/>
          <w:lang w:val="de-DE"/>
        </w:rPr>
        <w:t xml:space="preserve">die Kommunikation über Lichtwellenleiter erfolgt, für die vorhandene Systeme </w:t>
      </w:r>
      <w:r w:rsidR="005600AE">
        <w:rPr>
          <w:rFonts w:ascii="Arial" w:hAnsi="Arial" w:cs="Arial"/>
          <w:sz w:val="22"/>
          <w:szCs w:val="22"/>
          <w:lang w:val="de-DE"/>
        </w:rPr>
        <w:t>verwendet</w:t>
      </w:r>
      <w:r w:rsidR="005600AE" w:rsidRPr="00580A2A">
        <w:rPr>
          <w:rFonts w:ascii="Arial" w:hAnsi="Arial" w:cs="Arial"/>
          <w:sz w:val="22"/>
          <w:szCs w:val="22"/>
          <w:lang w:val="de-DE"/>
        </w:rPr>
        <w:t xml:space="preserve"> werden können.</w:t>
      </w:r>
    </w:p>
    <w:p w14:paraId="6D0DF907" w14:textId="323BE9E6" w:rsidR="00271687" w:rsidRPr="001704CE" w:rsidRDefault="00C91338" w:rsidP="001704CE">
      <w:pPr>
        <w:spacing w:before="240" w:after="240" w:line="360" w:lineRule="auto"/>
        <w:ind w:left="-1134"/>
        <w:rPr>
          <w:rFonts w:ascii="Arial" w:hAnsi="Arial" w:cs="Arial"/>
          <w:sz w:val="22"/>
          <w:szCs w:val="22"/>
          <w:lang w:val="de-DE"/>
        </w:rPr>
      </w:pPr>
      <w:r>
        <w:rPr>
          <w:rFonts w:ascii="Arial" w:hAnsi="Arial" w:cs="Arial"/>
          <w:sz w:val="22"/>
          <w:szCs w:val="22"/>
          <w:lang w:val="de-DE"/>
        </w:rPr>
        <w:t>„Die HIJunctionBox</w:t>
      </w:r>
      <w:r w:rsidRPr="004B51AF">
        <w:rPr>
          <w:rFonts w:ascii="Arial" w:hAnsi="Arial" w:cs="Arial"/>
          <w:sz w:val="22"/>
          <w:szCs w:val="22"/>
          <w:lang w:val="de-DE"/>
        </w:rPr>
        <w:t xml:space="preserve"> </w:t>
      </w:r>
      <w:r w:rsidRPr="00076F66">
        <w:rPr>
          <w:rFonts w:ascii="Arial" w:hAnsi="Arial" w:cs="Arial"/>
          <w:sz w:val="22"/>
          <w:szCs w:val="22"/>
          <w:lang w:val="de-DE"/>
        </w:rPr>
        <w:t xml:space="preserve">ist </w:t>
      </w:r>
      <w:r>
        <w:rPr>
          <w:rFonts w:ascii="Arial" w:hAnsi="Arial" w:cs="Arial"/>
          <w:sz w:val="22"/>
          <w:szCs w:val="22"/>
          <w:lang w:val="de-DE"/>
        </w:rPr>
        <w:t>eine wichtige Erweiterung</w:t>
      </w:r>
      <w:r w:rsidRPr="00076F66">
        <w:rPr>
          <w:rFonts w:ascii="Arial" w:hAnsi="Arial" w:cs="Arial"/>
          <w:sz w:val="22"/>
          <w:szCs w:val="22"/>
          <w:lang w:val="de-DE"/>
        </w:rPr>
        <w:t xml:space="preserve"> </w:t>
      </w:r>
      <w:r>
        <w:rPr>
          <w:rFonts w:ascii="Arial" w:hAnsi="Arial" w:cs="Arial"/>
          <w:sz w:val="22"/>
          <w:szCs w:val="22"/>
          <w:lang w:val="de-DE"/>
        </w:rPr>
        <w:t xml:space="preserve">unser </w:t>
      </w:r>
      <w:r w:rsidRPr="00076F66">
        <w:rPr>
          <w:rFonts w:ascii="Arial" w:hAnsi="Arial" w:cs="Arial"/>
          <w:sz w:val="22"/>
          <w:szCs w:val="22"/>
          <w:lang w:val="de-DE"/>
        </w:rPr>
        <w:t>Smart Safety Plattform</w:t>
      </w:r>
      <w:r w:rsidR="00E514F9">
        <w:rPr>
          <w:rFonts w:ascii="Arial" w:hAnsi="Arial" w:cs="Arial"/>
          <w:sz w:val="22"/>
          <w:szCs w:val="22"/>
          <w:lang w:val="de-DE"/>
        </w:rPr>
        <w:t xml:space="preserve"> in das Feld</w:t>
      </w:r>
      <w:r>
        <w:rPr>
          <w:rFonts w:ascii="Arial" w:hAnsi="Arial" w:cs="Arial"/>
          <w:sz w:val="22"/>
          <w:szCs w:val="22"/>
          <w:lang w:val="de-DE"/>
        </w:rPr>
        <w:t xml:space="preserve">“, erklärt Dr. Alexander Horch, </w:t>
      </w:r>
      <w:r w:rsidRPr="00BC3FFC">
        <w:rPr>
          <w:rFonts w:ascii="Arial" w:hAnsi="Arial" w:cs="Arial"/>
          <w:sz w:val="22"/>
          <w:szCs w:val="22"/>
          <w:lang w:val="de-DE"/>
        </w:rPr>
        <w:t>Vice President Research, Development &amp; Product Management bei HIMA</w:t>
      </w:r>
      <w:r>
        <w:rPr>
          <w:rFonts w:ascii="Arial" w:hAnsi="Arial" w:cs="Arial"/>
          <w:sz w:val="22"/>
          <w:szCs w:val="22"/>
          <w:lang w:val="de-DE"/>
        </w:rPr>
        <w:t>.</w:t>
      </w:r>
      <w:r w:rsidR="00271687">
        <w:rPr>
          <w:rFonts w:ascii="Arial" w:hAnsi="Arial" w:cs="Arial"/>
          <w:sz w:val="22"/>
          <w:szCs w:val="22"/>
          <w:lang w:val="de-DE"/>
        </w:rPr>
        <w:t xml:space="preserve"> </w:t>
      </w:r>
      <w:r>
        <w:rPr>
          <w:rFonts w:ascii="Arial" w:hAnsi="Arial" w:cs="Arial"/>
          <w:sz w:val="22"/>
          <w:szCs w:val="22"/>
          <w:lang w:val="de-DE"/>
        </w:rPr>
        <w:t xml:space="preserve">„Anlagenbetreiber können jetzt direkt </w:t>
      </w:r>
      <w:r w:rsidR="00E514F9">
        <w:rPr>
          <w:rFonts w:ascii="Arial" w:hAnsi="Arial" w:cs="Arial"/>
          <w:sz w:val="22"/>
          <w:szCs w:val="22"/>
          <w:lang w:val="de-DE"/>
        </w:rPr>
        <w:t>an der Anlage</w:t>
      </w:r>
      <w:r>
        <w:rPr>
          <w:rFonts w:ascii="Arial" w:hAnsi="Arial" w:cs="Arial"/>
          <w:sz w:val="22"/>
          <w:szCs w:val="22"/>
          <w:lang w:val="de-DE"/>
        </w:rPr>
        <w:t xml:space="preserve"> von den Vorteilen </w:t>
      </w:r>
      <w:r w:rsidR="00E514F9">
        <w:rPr>
          <w:rFonts w:ascii="Arial" w:hAnsi="Arial" w:cs="Arial"/>
          <w:sz w:val="22"/>
          <w:szCs w:val="22"/>
          <w:lang w:val="de-DE"/>
        </w:rPr>
        <w:t xml:space="preserve">unserer </w:t>
      </w:r>
      <w:r>
        <w:rPr>
          <w:rFonts w:ascii="Arial" w:hAnsi="Arial" w:cs="Arial"/>
          <w:sz w:val="22"/>
          <w:szCs w:val="22"/>
          <w:lang w:val="de-DE"/>
        </w:rPr>
        <w:t>Plattform profitieren. Dazu zählen beispielsweise die Reduzierung der</w:t>
      </w:r>
      <w:r w:rsidRPr="00C51A3F">
        <w:rPr>
          <w:rFonts w:ascii="Arial" w:hAnsi="Arial" w:cs="Arial"/>
          <w:sz w:val="22"/>
          <w:szCs w:val="22"/>
          <w:lang w:val="de-DE"/>
        </w:rPr>
        <w:t xml:space="preserve"> </w:t>
      </w:r>
      <w:r>
        <w:rPr>
          <w:rFonts w:ascii="Arial" w:hAnsi="Arial" w:cs="Arial"/>
          <w:sz w:val="22"/>
          <w:szCs w:val="22"/>
          <w:lang w:val="de-DE"/>
        </w:rPr>
        <w:t xml:space="preserve">Anlagenkomplexität </w:t>
      </w:r>
      <w:r w:rsidRPr="00C51A3F">
        <w:rPr>
          <w:rFonts w:ascii="Arial" w:hAnsi="Arial" w:cs="Arial"/>
          <w:sz w:val="22"/>
          <w:szCs w:val="22"/>
          <w:lang w:val="de-DE"/>
        </w:rPr>
        <w:t xml:space="preserve">sowie die Erfüllung </w:t>
      </w:r>
      <w:r w:rsidR="00D42DB0">
        <w:rPr>
          <w:rFonts w:ascii="Arial" w:hAnsi="Arial" w:cs="Arial"/>
          <w:sz w:val="22"/>
          <w:szCs w:val="22"/>
          <w:lang w:val="de-DE"/>
        </w:rPr>
        <w:t>von</w:t>
      </w:r>
      <w:r w:rsidRPr="00C51A3F">
        <w:rPr>
          <w:rFonts w:ascii="Arial" w:hAnsi="Arial" w:cs="Arial"/>
          <w:sz w:val="22"/>
          <w:szCs w:val="22"/>
          <w:lang w:val="de-DE"/>
        </w:rPr>
        <w:t xml:space="preserve"> Security-Anforderungen</w:t>
      </w:r>
      <w:r>
        <w:rPr>
          <w:rFonts w:ascii="Arial" w:hAnsi="Arial" w:cs="Arial"/>
          <w:sz w:val="22"/>
          <w:szCs w:val="22"/>
          <w:lang w:val="de-DE"/>
        </w:rPr>
        <w:t>. Durch das einheitliche Hard- und Software-Konzept reduzieren sich nicht nur die Betriebs- und Lebenszykluskosten, sondern der modulare Ansatz bietet Anlagenbetreibern auch maximale Flexibilität und Zukunftssicherheit.</w:t>
      </w:r>
      <w:r w:rsidRPr="00366248">
        <w:rPr>
          <w:rFonts w:ascii="Arial" w:hAnsi="Arial" w:cs="Arial"/>
          <w:sz w:val="22"/>
          <w:szCs w:val="22"/>
          <w:lang w:val="de-DE"/>
        </w:rPr>
        <w:t>“</w:t>
      </w:r>
    </w:p>
    <w:p w14:paraId="4C1760B4" w14:textId="77777777" w:rsidR="00271687" w:rsidRDefault="00271687" w:rsidP="006C3A68">
      <w:pPr>
        <w:spacing w:before="240" w:after="240" w:line="360" w:lineRule="auto"/>
        <w:ind w:left="-1134"/>
        <w:rPr>
          <w:rFonts w:ascii="Arial" w:eastAsia="Times New Roman" w:hAnsi="Arial"/>
          <w:noProof/>
          <w:sz w:val="22"/>
          <w:lang w:val="de-DE"/>
        </w:rPr>
      </w:pPr>
    </w:p>
    <w:p w14:paraId="004DC4CD" w14:textId="2AB9BAB1" w:rsidR="007605ED" w:rsidRDefault="001704CE" w:rsidP="001704CE">
      <w:pPr>
        <w:spacing w:before="240" w:after="240" w:line="360" w:lineRule="auto"/>
        <w:ind w:left="-1134"/>
        <w:rPr>
          <w:rFonts w:ascii="Arial" w:eastAsia="Times New Roman" w:hAnsi="Arial"/>
          <w:noProof/>
          <w:sz w:val="22"/>
          <w:lang w:val="de-DE"/>
        </w:rPr>
      </w:pPr>
      <w:r>
        <w:rPr>
          <w:rFonts w:ascii="Arial" w:eastAsia="Times New Roman" w:hAnsi="Arial"/>
          <w:noProof/>
          <w:sz w:val="22"/>
          <w:lang w:val="de-DE" w:eastAsia="zh-CN"/>
        </w:rPr>
        <w:lastRenderedPageBreak/>
        <w:drawing>
          <wp:inline distT="0" distB="0" distL="0" distR="0" wp14:anchorId="531399E4" wp14:editId="68FF71B2">
            <wp:extent cx="2761548" cy="3682064"/>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921" cy="3689228"/>
                    </a:xfrm>
                    <a:prstGeom prst="rect">
                      <a:avLst/>
                    </a:prstGeom>
                    <a:noFill/>
                    <a:ln>
                      <a:noFill/>
                    </a:ln>
                  </pic:spPr>
                </pic:pic>
              </a:graphicData>
            </a:graphic>
          </wp:inline>
        </w:drawing>
      </w:r>
    </w:p>
    <w:p w14:paraId="4283A6B1" w14:textId="1F8C322E" w:rsidR="00271687" w:rsidRPr="00271687" w:rsidRDefault="00271687" w:rsidP="006C3A68">
      <w:pPr>
        <w:spacing w:before="240" w:after="240" w:line="360" w:lineRule="auto"/>
        <w:ind w:left="-1134"/>
        <w:rPr>
          <w:rFonts w:ascii="Arial" w:eastAsia="Times New Roman" w:hAnsi="Arial"/>
          <w:noProof/>
          <w:sz w:val="22"/>
          <w:lang w:val="de-DE"/>
        </w:rPr>
      </w:pPr>
      <w:r>
        <w:rPr>
          <w:rFonts w:ascii="Arial" w:hAnsi="Arial" w:cs="Arial"/>
          <w:color w:val="auto"/>
          <w:sz w:val="22"/>
          <w:szCs w:val="22"/>
          <w:lang w:val="de-DE"/>
        </w:rPr>
        <w:t>D</w:t>
      </w:r>
      <w:r w:rsidRPr="00271687">
        <w:rPr>
          <w:rFonts w:ascii="Arial" w:hAnsi="Arial" w:cs="Arial"/>
          <w:color w:val="auto"/>
          <w:sz w:val="22"/>
          <w:szCs w:val="22"/>
          <w:lang w:val="de-DE"/>
        </w:rPr>
        <w:t>ie HIJunctionBox</w:t>
      </w:r>
      <w:r w:rsidR="00A022E1">
        <w:rPr>
          <w:rFonts w:ascii="Arial" w:hAnsi="Arial" w:cs="Arial"/>
          <w:color w:val="auto"/>
          <w:sz w:val="22"/>
          <w:szCs w:val="22"/>
          <w:lang w:val="de-DE"/>
        </w:rPr>
        <w:t xml:space="preserve"> mit HIMax Komponenten</w:t>
      </w:r>
      <w:r w:rsidRPr="00271687">
        <w:rPr>
          <w:rFonts w:ascii="Arial" w:hAnsi="Arial" w:cs="Arial"/>
          <w:color w:val="auto"/>
          <w:sz w:val="22"/>
          <w:szCs w:val="22"/>
          <w:lang w:val="de-DE"/>
        </w:rPr>
        <w:t xml:space="preserve"> </w:t>
      </w:r>
      <w:r w:rsidR="00D42DB0">
        <w:rPr>
          <w:rFonts w:ascii="Arial" w:hAnsi="Arial" w:cs="Arial"/>
          <w:color w:val="auto"/>
          <w:sz w:val="22"/>
          <w:szCs w:val="22"/>
          <w:lang w:val="de-DE"/>
        </w:rPr>
        <w:t>bringt E/A Kanäle nahe ans Feld, auch bei</w:t>
      </w:r>
      <w:r w:rsidRPr="00271687">
        <w:rPr>
          <w:rFonts w:ascii="Arial" w:hAnsi="Arial" w:cs="Arial"/>
          <w:color w:val="auto"/>
          <w:sz w:val="22"/>
          <w:szCs w:val="22"/>
          <w:lang w:val="de-DE"/>
        </w:rPr>
        <w:t xml:space="preserve"> anspruchsvolle</w:t>
      </w:r>
      <w:r w:rsidR="00D42DB0">
        <w:rPr>
          <w:rFonts w:ascii="Arial" w:hAnsi="Arial" w:cs="Arial"/>
          <w:color w:val="auto"/>
          <w:sz w:val="22"/>
          <w:szCs w:val="22"/>
          <w:lang w:val="de-DE"/>
        </w:rPr>
        <w:t>n</w:t>
      </w:r>
      <w:r w:rsidRPr="00271687">
        <w:rPr>
          <w:rFonts w:ascii="Arial" w:hAnsi="Arial" w:cs="Arial"/>
          <w:color w:val="auto"/>
          <w:sz w:val="22"/>
          <w:szCs w:val="22"/>
          <w:lang w:val="de-DE"/>
        </w:rPr>
        <w:t xml:space="preserve"> Umgebungsbedingungen.</w:t>
      </w:r>
    </w:p>
    <w:p w14:paraId="4F9EB350" w14:textId="77777777" w:rsidR="00F378F8" w:rsidRDefault="006D7C3E" w:rsidP="005068F0">
      <w:pPr>
        <w:spacing w:before="240" w:after="240" w:line="360" w:lineRule="auto"/>
        <w:ind w:left="-1134"/>
        <w:rPr>
          <w:rFonts w:ascii="Arial" w:eastAsia="Times New Roman" w:hAnsi="Arial"/>
          <w:i/>
          <w:noProof/>
          <w:sz w:val="22"/>
          <w:lang w:val="de-DE"/>
        </w:rPr>
      </w:pPr>
      <w:r>
        <w:rPr>
          <w:rFonts w:ascii="Arial" w:eastAsia="Times New Roman" w:hAnsi="Arial"/>
          <w:i/>
          <w:noProof/>
          <w:sz w:val="22"/>
          <w:lang w:val="de-DE"/>
        </w:rPr>
        <w:t>Bild</w:t>
      </w:r>
      <w:r w:rsidR="00BA71CF">
        <w:rPr>
          <w:rFonts w:ascii="Arial" w:eastAsia="Times New Roman" w:hAnsi="Arial"/>
          <w:i/>
          <w:noProof/>
          <w:sz w:val="22"/>
          <w:lang w:val="de-DE"/>
        </w:rPr>
        <w:t>er</w:t>
      </w:r>
      <w:r w:rsidRPr="00EB36B3">
        <w:rPr>
          <w:rFonts w:ascii="Arial" w:eastAsia="Times New Roman" w:hAnsi="Arial"/>
          <w:i/>
          <w:noProof/>
          <w:sz w:val="22"/>
          <w:lang w:val="de-DE"/>
        </w:rPr>
        <w:t xml:space="preserve"> © HIMA Paul Hildebrandt GmbH</w:t>
      </w:r>
    </w:p>
    <w:p w14:paraId="7207297A" w14:textId="77777777" w:rsidR="00271687" w:rsidRPr="00B22C21" w:rsidRDefault="00271687" w:rsidP="00B22C21">
      <w:pPr>
        <w:rPr>
          <w:rFonts w:ascii="Arial" w:eastAsia="Times New Roman" w:hAnsi="Arial"/>
          <w:iCs/>
          <w:noProof/>
          <w:sz w:val="22"/>
          <w:lang w:val="de-DE"/>
        </w:rPr>
      </w:pPr>
    </w:p>
    <w:p w14:paraId="12F9CAFB" w14:textId="25F9BB37" w:rsidR="00271687" w:rsidRPr="00B22C21" w:rsidRDefault="00B22C21" w:rsidP="00B22C21">
      <w:pPr>
        <w:rPr>
          <w:rFonts w:ascii="Arial" w:hAnsi="Arial" w:cs="Arial"/>
          <w:iCs/>
          <w:u w:val="single"/>
          <w:lang w:val="de-DE"/>
        </w:rPr>
      </w:pPr>
      <w:r>
        <w:rPr>
          <w:rFonts w:ascii="Arial" w:hAnsi="Arial" w:cs="Arial"/>
          <w:iCs/>
          <w:u w:val="single"/>
          <w:lang w:val="de-DE"/>
        </w:rPr>
        <w:br w:type="page"/>
      </w:r>
    </w:p>
    <w:p w14:paraId="225CCB56" w14:textId="77777777" w:rsidR="00F15092" w:rsidRDefault="00F15092" w:rsidP="00F15092">
      <w:pPr>
        <w:spacing w:before="240" w:after="240" w:line="360" w:lineRule="auto"/>
        <w:ind w:left="-1134"/>
        <w:jc w:val="both"/>
        <w:rPr>
          <w:rFonts w:ascii="Arial" w:hAnsi="Arial" w:cs="Arial"/>
          <w:sz w:val="22"/>
          <w:szCs w:val="22"/>
          <w:lang w:val="de-DE"/>
        </w:rPr>
      </w:pPr>
      <w:r>
        <w:rPr>
          <w:rFonts w:ascii="Arial" w:hAnsi="Arial" w:cs="Arial"/>
          <w:b/>
          <w:u w:val="single"/>
          <w:lang w:val="de-DE"/>
        </w:rPr>
        <w:lastRenderedPageBreak/>
        <w:t>Über HIMA</w:t>
      </w:r>
    </w:p>
    <w:p w14:paraId="42A0BB8E" w14:textId="339FEC6D" w:rsidR="00ED44C2" w:rsidRPr="00F15092" w:rsidRDefault="00F15092" w:rsidP="00F15092">
      <w:pPr>
        <w:spacing w:before="240" w:after="240" w:line="360" w:lineRule="auto"/>
        <w:ind w:left="-1134"/>
        <w:jc w:val="both"/>
        <w:rPr>
          <w:lang w:val="de-DE"/>
        </w:rPr>
      </w:pPr>
      <w:r>
        <w:rPr>
          <w:rFonts w:ascii="Arial" w:hAnsi="Arial" w:cs="Arial"/>
          <w:sz w:val="22"/>
          <w:szCs w:val="22"/>
          <w:lang w:val="de-DE"/>
        </w:rPr>
        <w:t xml:space="preserve">Die HIMA Gruppe ist der weltweit führende unabhängige Anbieter smarter Safety-Lösungen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Cybersecurity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Safety-Lösungen,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€123 Millionen (2017). Erfahren Sie mehr unter: </w:t>
      </w:r>
      <w:hyperlink r:id="rId9">
        <w:r>
          <w:rPr>
            <w:rStyle w:val="Internetverknpfung"/>
            <w:rFonts w:ascii="Arial" w:hAnsi="Arial" w:cs="Arial"/>
            <w:sz w:val="22"/>
            <w:szCs w:val="22"/>
            <w:lang w:val="de-DE"/>
          </w:rPr>
          <w:t>www.hima.com</w:t>
        </w:r>
      </w:hyperlink>
      <w:r w:rsidR="00EA72B1" w:rsidRPr="009F79AC">
        <w:rPr>
          <w:rFonts w:ascii="Arial" w:hAnsi="Arial" w:cs="Arial"/>
          <w:noProof/>
          <w:sz w:val="22"/>
          <w:szCs w:val="22"/>
          <w:lang w:val="de-DE" w:eastAsia="zh-CN"/>
        </w:rPr>
        <mc:AlternateContent>
          <mc:Choice Requires="wps">
            <w:drawing>
              <wp:anchor distT="360045" distB="45720" distL="114300" distR="114300" simplePos="0" relativeHeight="251667456" behindDoc="0" locked="0" layoutInCell="1" allowOverlap="1" wp14:anchorId="6BC9D0B0" wp14:editId="3857E726">
                <wp:simplePos x="0" y="0"/>
                <wp:positionH relativeFrom="column">
                  <wp:posOffset>2140585</wp:posOffset>
                </wp:positionH>
                <wp:positionV relativeFrom="paragraph">
                  <wp:posOffset>6019165</wp:posOffset>
                </wp:positionV>
                <wp:extent cx="3891280" cy="3138805"/>
                <wp:effectExtent l="0" t="0" r="0" b="444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138805"/>
                        </a:xfrm>
                        <a:prstGeom prst="rect">
                          <a:avLst/>
                        </a:prstGeom>
                        <a:solidFill>
                          <a:srgbClr val="6A6D7A"/>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C9D0B0" id="_x0000_t202" coordsize="21600,21600" o:spt="202" path="m,l,21600r21600,l21600,xe">
                <v:stroke joinstyle="miter"/>
                <v:path gradientshapeok="t" o:connecttype="rect"/>
              </v:shapetype>
              <v:shape id="Textfeld 2" o:spid="_x0000_s1026" type="#_x0000_t202" style="position:absolute;left:0;text-align:left;margin-left:168.55pt;margin-top:473.95pt;width:306.4pt;height:247.15pt;z-index:251667456;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" fillcolor="#6a6d7a" stroked="f">
                <v:textbox>
                  <w:txbxContent/>
                </v:textbox>
                <w10:wrap type="square"/>
              </v:shape>
            </w:pict>
          </mc:Fallback>
        </mc:AlternateContent>
      </w:r>
      <w:r w:rsidR="00EA72B1" w:rsidRPr="009F79AC">
        <w:rPr>
          <w:rFonts w:ascii="Arial" w:hAnsi="Arial" w:cs="Arial"/>
          <w:noProof/>
          <w:sz w:val="22"/>
          <w:szCs w:val="22"/>
          <w:lang w:val="de-DE" w:eastAsia="zh-CN"/>
        </w:rPr>
        <mc:AlternateContent>
          <mc:Choice Requires="wps">
            <w:drawing>
              <wp:anchor distT="360045" distB="45720" distL="114300" distR="114300" simplePos="0" relativeHeight="251666432" behindDoc="0" locked="0" layoutInCell="1" allowOverlap="1" wp14:anchorId="1F4B7659" wp14:editId="2D07EA22">
                <wp:simplePos x="0" y="0"/>
                <wp:positionH relativeFrom="column">
                  <wp:posOffset>-1520825</wp:posOffset>
                </wp:positionH>
                <wp:positionV relativeFrom="paragraph">
                  <wp:posOffset>6014085</wp:posOffset>
                </wp:positionV>
                <wp:extent cx="3663950" cy="313880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138805"/>
                        </a:xfrm>
                        <a:prstGeom prst="rect">
                          <a:avLst/>
                        </a:prstGeom>
                        <a:solidFill>
                          <a:srgbClr val="6A6D7A"/>
                        </a:solidFill>
                        <a:ln w="9525">
                          <a:noFill/>
                          <a:miter lim="800000"/>
                          <a:headEnd/>
                          <a:tailEnd/>
                        </a:ln>
                      </wps:spPr>
                      <wps:txbx id="1">
                        <w:txbxContent>
                          <w:p w14:paraId="3BDA5F17" w14:textId="77777777" w:rsidR="00EA72B1" w:rsidRDefault="00EA72B1" w:rsidP="00EA72B1">
                            <w:pPr>
                              <w:ind w:left="1134"/>
                              <w:rPr>
                                <w:rFonts w:ascii="Arial" w:hAnsi="Arial" w:cs="Arial"/>
                                <w:b/>
                                <w:noProof/>
                                <w:color w:val="FFFFFF" w:themeColor="background1"/>
                                <w:sz w:val="22"/>
                                <w:lang w:val="de-DE"/>
                              </w:rPr>
                            </w:pPr>
                          </w:p>
                          <w:p w14:paraId="437ECF7F" w14:textId="77777777" w:rsidR="00EA72B1" w:rsidRDefault="00EA72B1" w:rsidP="00EA72B1">
                            <w:pPr>
                              <w:ind w:left="1134"/>
                              <w:rPr>
                                <w:rFonts w:ascii="Arial" w:hAnsi="Arial" w:cs="Arial"/>
                                <w:b/>
                                <w:noProof/>
                                <w:color w:val="FFFFFF" w:themeColor="background1"/>
                                <w:sz w:val="22"/>
                                <w:lang w:val="de-DE"/>
                              </w:rPr>
                            </w:pPr>
                          </w:p>
                          <w:p w14:paraId="72EB0251" w14:textId="77777777" w:rsidR="00EA72B1" w:rsidRDefault="00EA72B1" w:rsidP="00EA72B1">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3CC4CCB2" w14:textId="77777777" w:rsidR="00EA72B1" w:rsidRDefault="00EA72B1" w:rsidP="00EA72B1">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64ED9876" w14:textId="77777777" w:rsidR="00EA72B1" w:rsidRPr="009F79AC" w:rsidRDefault="00EA72B1" w:rsidP="00EA72B1">
                            <w:pPr>
                              <w:ind w:left="1134"/>
                              <w:rPr>
                                <w:rFonts w:ascii="Arial" w:hAnsi="Arial" w:cs="Arial"/>
                                <w:sz w:val="22"/>
                                <w:szCs w:val="22"/>
                                <w:lang w:val="de-DE"/>
                              </w:rPr>
                            </w:pPr>
                          </w:p>
                          <w:p w14:paraId="09FED1DE" w14:textId="5387BF8E" w:rsidR="00EA72B1" w:rsidRPr="009F79AC" w:rsidRDefault="00EA72B1" w:rsidP="00EA72B1">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 xml:space="preserve">Mark Herten, </w:t>
                            </w:r>
                            <w:r w:rsidR="00801A9C">
                              <w:rPr>
                                <w:rFonts w:ascii="Arial" w:hAnsi="Arial" w:cs="Arial"/>
                                <w:noProof/>
                                <w:color w:val="FFFFFF" w:themeColor="background1"/>
                                <w:sz w:val="22"/>
                                <w:lang w:val="de-DE"/>
                              </w:rPr>
                              <w:t>Publitek</w:t>
                            </w:r>
                          </w:p>
                          <w:p w14:paraId="0FC5F3D0" w14:textId="2BEEAAE8" w:rsidR="00EA72B1" w:rsidRPr="009F79AC" w:rsidRDefault="00B22C21" w:rsidP="00EA72B1">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00EA72B1" w:rsidRPr="009F79AC">
                              <w:rPr>
                                <w:rFonts w:ascii="Arial" w:hAnsi="Arial" w:cs="Arial"/>
                                <w:noProof/>
                                <w:color w:val="FFFFFF" w:themeColor="background1"/>
                                <w:sz w:val="22"/>
                                <w:lang w:val="de-DE"/>
                              </w:rPr>
                              <w:t>, 212</w:t>
                            </w:r>
                            <w:r>
                              <w:rPr>
                                <w:rFonts w:ascii="Arial" w:hAnsi="Arial" w:cs="Arial"/>
                                <w:noProof/>
                                <w:color w:val="FFFFFF" w:themeColor="background1"/>
                                <w:sz w:val="22"/>
                                <w:lang w:val="de-DE"/>
                              </w:rPr>
                              <w:t>44</w:t>
                            </w:r>
                            <w:r w:rsidR="00EA72B1" w:rsidRPr="009F79AC">
                              <w:rPr>
                                <w:rFonts w:ascii="Arial" w:hAnsi="Arial" w:cs="Arial"/>
                                <w:noProof/>
                                <w:color w:val="FFFFFF" w:themeColor="background1"/>
                                <w:sz w:val="22"/>
                                <w:lang w:val="de-DE"/>
                              </w:rPr>
                              <w:t xml:space="preserve"> Buchholz</w:t>
                            </w:r>
                          </w:p>
                          <w:p w14:paraId="382734F3" w14:textId="77777777" w:rsidR="00EA72B1" w:rsidRPr="005D3FBB" w:rsidRDefault="00EA72B1" w:rsidP="00EA72B1">
                            <w:pPr>
                              <w:spacing w:line="276" w:lineRule="auto"/>
                              <w:ind w:left="1134"/>
                              <w:rPr>
                                <w:rFonts w:ascii="Arial" w:hAnsi="Arial" w:cs="Arial"/>
                                <w:noProof/>
                                <w:color w:val="FFFFFF" w:themeColor="background1"/>
                                <w:sz w:val="22"/>
                                <w:lang w:val="de-DE"/>
                              </w:rPr>
                            </w:pPr>
                            <w:r w:rsidRPr="005D3FBB">
                              <w:rPr>
                                <w:rFonts w:ascii="Arial" w:hAnsi="Arial" w:cs="Arial"/>
                                <w:noProof/>
                                <w:color w:val="FFFFFF" w:themeColor="background1"/>
                                <w:sz w:val="22"/>
                                <w:lang w:val="de-DE"/>
                              </w:rPr>
                              <w:t>Tel.:</w:t>
                            </w:r>
                            <w:r w:rsidRPr="005D3FBB">
                              <w:rPr>
                                <w:rFonts w:ascii="Arial" w:hAnsi="Arial" w:cs="Arial"/>
                                <w:noProof/>
                                <w:color w:val="FFFFFF" w:themeColor="background1"/>
                                <w:sz w:val="22"/>
                                <w:lang w:val="de-DE"/>
                              </w:rPr>
                              <w:tab/>
                              <w:t xml:space="preserve">+49 (0)4181 968 09820 </w:t>
                            </w:r>
                          </w:p>
                          <w:p w14:paraId="53272591" w14:textId="77777777" w:rsidR="00EA72B1" w:rsidRPr="00FC594A" w:rsidRDefault="00EA72B1" w:rsidP="00EA72B1">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Mobil:</w:t>
                            </w:r>
                            <w:r w:rsidRPr="00FC594A">
                              <w:rPr>
                                <w:rFonts w:ascii="Arial" w:hAnsi="Arial" w:cs="Arial"/>
                                <w:noProof/>
                                <w:color w:val="FFFFFF" w:themeColor="background1"/>
                                <w:sz w:val="22"/>
                              </w:rPr>
                              <w:tab/>
                              <w:t>+49 (0)1520 748 3901</w:t>
                            </w:r>
                          </w:p>
                          <w:p w14:paraId="1FD91CF8" w14:textId="163D9359" w:rsidR="00EA72B1" w:rsidRPr="00FC594A" w:rsidRDefault="00EA72B1" w:rsidP="00EA72B1">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E-Mail:</w:t>
                            </w:r>
                            <w:r w:rsidRPr="00FC594A">
                              <w:rPr>
                                <w:rFonts w:ascii="Arial" w:hAnsi="Arial" w:cs="Arial"/>
                                <w:noProof/>
                                <w:color w:val="FFFFFF" w:themeColor="background1"/>
                                <w:sz w:val="22"/>
                              </w:rPr>
                              <w:tab/>
                            </w:r>
                            <w:r w:rsidR="00801A9C" w:rsidRPr="00801A9C">
                              <w:rPr>
                                <w:rFonts w:ascii="Arial" w:hAnsi="Arial" w:cs="Arial"/>
                                <w:noProof/>
                                <w:color w:val="FFFFFF" w:themeColor="background1"/>
                                <w:sz w:val="22"/>
                              </w:rPr>
                              <w:t>mark.herten@publitek.com</w:t>
                            </w:r>
                          </w:p>
                          <w:p w14:paraId="67392225" w14:textId="77777777" w:rsidR="00EA72B1" w:rsidRPr="00FC594A" w:rsidRDefault="00EA72B1" w:rsidP="00EA72B1">
                            <w:pPr>
                              <w:spacing w:line="360" w:lineRule="auto"/>
                              <w:ind w:left="1134"/>
                              <w:rPr>
                                <w:rFonts w:ascii="Arial" w:hAnsi="Arial" w:cs="Arial"/>
                                <w:noProof/>
                                <w:color w:val="FFFFFF" w:themeColor="background1"/>
                                <w:sz w:val="22"/>
                              </w:rPr>
                            </w:pPr>
                          </w:p>
                          <w:p w14:paraId="15DFCD4B" w14:textId="2A916FFB" w:rsidR="00EA72B1" w:rsidRPr="009F79AC" w:rsidRDefault="00EA72B1" w:rsidP="00EA72B1">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BB7C09">
                              <w:rPr>
                                <w:rFonts w:ascii="Arial" w:hAnsi="Arial" w:cs="Arial"/>
                                <w:noProof/>
                                <w:color w:val="FFFFFF" w:themeColor="background1"/>
                                <w:sz w:val="22"/>
                              </w:rPr>
                              <w:t>Publitek</w:t>
                            </w:r>
                          </w:p>
                          <w:p w14:paraId="45D386A5" w14:textId="77777777" w:rsidR="00EA72B1" w:rsidRPr="006E679B" w:rsidRDefault="00EA72B1" w:rsidP="00EA72B1">
                            <w:pPr>
                              <w:spacing w:line="276" w:lineRule="auto"/>
                              <w:ind w:left="1134"/>
                              <w:rPr>
                                <w:rFonts w:ascii="Arial" w:hAnsi="Arial" w:cs="Arial"/>
                                <w:noProof/>
                                <w:color w:val="FFFFFF" w:themeColor="background1"/>
                                <w:sz w:val="22"/>
                              </w:rPr>
                            </w:pPr>
                            <w:r w:rsidRPr="006E679B">
                              <w:rPr>
                                <w:rFonts w:ascii="Arial" w:hAnsi="Arial" w:cs="Arial"/>
                                <w:noProof/>
                                <w:color w:val="FFFFFF" w:themeColor="background1"/>
                                <w:sz w:val="22"/>
                              </w:rPr>
                              <w:t>Tel.:</w:t>
                            </w:r>
                            <w:r w:rsidRPr="006E679B">
                              <w:rPr>
                                <w:rFonts w:ascii="Arial" w:hAnsi="Arial" w:cs="Arial"/>
                                <w:noProof/>
                                <w:color w:val="FFFFFF" w:themeColor="background1"/>
                                <w:sz w:val="22"/>
                              </w:rPr>
                              <w:tab/>
                              <w:t>+49 (0)4181 9680 09880</w:t>
                            </w:r>
                          </w:p>
                          <w:p w14:paraId="5EE13DF5" w14:textId="77777777" w:rsidR="00EA72B1" w:rsidRPr="00D515B5" w:rsidRDefault="00EA72B1" w:rsidP="00EA72B1">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Pr="00D515B5">
                              <w:rPr>
                                <w:rFonts w:ascii="Arial" w:hAnsi="Arial" w:cs="Arial"/>
                                <w:noProof/>
                                <w:color w:val="FFFFFF" w:themeColor="background1"/>
                                <w:sz w:val="22"/>
                                <w:lang w:val="it-IT"/>
                              </w:rPr>
                              <w:t>:</w:t>
                            </w:r>
                            <w:r w:rsidRPr="00D515B5">
                              <w:rPr>
                                <w:rFonts w:ascii="Arial" w:hAnsi="Arial" w:cs="Arial"/>
                                <w:noProof/>
                                <w:color w:val="FFFFFF" w:themeColor="background1"/>
                                <w:sz w:val="22"/>
                                <w:lang w:val="it-IT"/>
                              </w:rPr>
                              <w:tab/>
                              <w:t>+49 (0)1520 915 8629</w:t>
                            </w:r>
                          </w:p>
                          <w:p w14:paraId="0212CDEE" w14:textId="00734C69" w:rsidR="00EA72B1" w:rsidRPr="00D515B5" w:rsidRDefault="00EA72B1" w:rsidP="00EA72B1">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r w:rsidR="00801A9C" w:rsidRPr="00801A9C">
                              <w:rPr>
                                <w:rFonts w:ascii="Arial" w:hAnsi="Arial" w:cs="Arial"/>
                                <w:noProof/>
                                <w:color w:val="FFFFFF" w:themeColor="background1"/>
                                <w:sz w:val="22"/>
                                <w:lang w:val="it-IT"/>
                              </w:rPr>
                              <w:t>carsten.otte@publitek.com</w:t>
                            </w:r>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2672C27C" w14:textId="77777777" w:rsidR="00EA72B1" w:rsidRPr="00D515B5" w:rsidRDefault="00EA72B1" w:rsidP="00EA72B1">
                            <w:pPr>
                              <w:spacing w:line="276" w:lineRule="auto"/>
                              <w:ind w:left="567"/>
                              <w:rPr>
                                <w:rFonts w:ascii="Arial" w:hAnsi="Arial" w:cs="Arial"/>
                                <w:b/>
                                <w:noProof/>
                                <w:color w:val="FFFFFF" w:themeColor="background1"/>
                                <w:sz w:val="22"/>
                                <w:lang w:val="it-IT"/>
                              </w:rPr>
                            </w:pPr>
                          </w:p>
                          <w:p w14:paraId="1B9BCA2C" w14:textId="77777777" w:rsidR="00EA72B1" w:rsidRPr="00D515B5" w:rsidRDefault="00EA72B1" w:rsidP="00EA72B1">
                            <w:pPr>
                              <w:spacing w:line="276" w:lineRule="auto"/>
                              <w:ind w:left="567"/>
                              <w:rPr>
                                <w:rFonts w:ascii="Arial" w:hAnsi="Arial" w:cs="Arial"/>
                                <w:b/>
                                <w:noProof/>
                                <w:color w:val="FFFFFF" w:themeColor="background1"/>
                                <w:sz w:val="22"/>
                                <w:lang w:val="it-IT"/>
                              </w:rPr>
                            </w:pPr>
                          </w:p>
                          <w:p w14:paraId="42A7AA2A" w14:textId="77777777" w:rsidR="00EA72B1" w:rsidRPr="006E679B" w:rsidRDefault="00EA72B1" w:rsidP="00EA72B1">
                            <w:pPr>
                              <w:spacing w:line="276" w:lineRule="auto"/>
                              <w:ind w:left="567"/>
                              <w:rPr>
                                <w:rFonts w:ascii="Arial" w:hAnsi="Arial" w:cs="Arial"/>
                                <w:b/>
                                <w:color w:val="FFFFFF" w:themeColor="background1"/>
                                <w:sz w:val="22"/>
                              </w:rPr>
                            </w:pPr>
                            <w:r w:rsidRPr="006E679B">
                              <w:rPr>
                                <w:rFonts w:ascii="Arial" w:hAnsi="Arial" w:cs="Arial"/>
                                <w:b/>
                                <w:noProof/>
                                <w:color w:val="FFFFFF" w:themeColor="background1"/>
                                <w:sz w:val="22"/>
                              </w:rPr>
                              <w:t>Pressekontakt HIMA Headquarters</w:t>
                            </w:r>
                          </w:p>
                          <w:p w14:paraId="3537DF3B" w14:textId="77777777" w:rsidR="00EA72B1" w:rsidRPr="006E679B" w:rsidRDefault="00EA72B1" w:rsidP="00EA72B1">
                            <w:pPr>
                              <w:spacing w:line="276" w:lineRule="auto"/>
                              <w:ind w:left="567"/>
                              <w:rPr>
                                <w:rFonts w:ascii="Arial" w:eastAsia="Times New Roman" w:hAnsi="Arial" w:cs="Arial"/>
                                <w:color w:val="FFFFFF" w:themeColor="background1"/>
                                <w:sz w:val="22"/>
                                <w:szCs w:val="22"/>
                              </w:rPr>
                            </w:pPr>
                            <w:r w:rsidRPr="006E679B">
                              <w:rPr>
                                <w:rFonts w:ascii="Arial" w:eastAsia="Times New Roman" w:hAnsi="Arial" w:cs="Arial"/>
                                <w:noProof/>
                                <w:color w:val="FFFFFF" w:themeColor="background1"/>
                                <w:sz w:val="22"/>
                                <w:szCs w:val="22"/>
                              </w:rPr>
                              <w:t>HIMA Paul Hildebrandt GmbH</w:t>
                            </w:r>
                          </w:p>
                          <w:p w14:paraId="3B7BA955" w14:textId="77777777" w:rsidR="00EA72B1" w:rsidRPr="00D643BB" w:rsidRDefault="00EA72B1" w:rsidP="00EA72B1">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121C05FC" w14:textId="77777777" w:rsidR="00EA72B1" w:rsidRPr="000D3BD0" w:rsidRDefault="00EA72B1" w:rsidP="00EA72B1">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581E61CC" w14:textId="77777777" w:rsidR="00EA72B1" w:rsidRPr="00D643BB" w:rsidRDefault="00EA72B1" w:rsidP="00EA72B1">
                            <w:pPr>
                              <w:spacing w:line="276" w:lineRule="auto"/>
                              <w:rPr>
                                <w:rFonts w:ascii="Arial" w:eastAsia="Times New Roman" w:hAnsi="Arial" w:cs="Arial"/>
                                <w:noProof/>
                                <w:color w:val="FFFFFF" w:themeColor="background1"/>
                                <w:sz w:val="22"/>
                                <w:szCs w:val="22"/>
                              </w:rPr>
                            </w:pPr>
                          </w:p>
                          <w:p w14:paraId="209AB35E" w14:textId="77777777" w:rsidR="00EA72B1" w:rsidRPr="009F79AC" w:rsidRDefault="00EA72B1" w:rsidP="00EA72B1">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69DFD1F8" w14:textId="77777777" w:rsidR="00EA72B1" w:rsidRPr="00B05E46" w:rsidRDefault="00EA72B1" w:rsidP="00EA72B1">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4A871978" w14:textId="77777777" w:rsidR="00EA72B1" w:rsidRPr="00B05E46" w:rsidRDefault="00EA72B1" w:rsidP="00EA72B1">
                            <w:pPr>
                              <w:pStyle w:val="HimaAdresse"/>
                              <w:spacing w:line="276" w:lineRule="auto"/>
                              <w:ind w:left="567"/>
                              <w:jc w:val="left"/>
                            </w:pPr>
                            <w:r w:rsidRPr="00B05E46">
                              <w:t>Tel.:</w:t>
                            </w:r>
                            <w:r w:rsidRPr="00B05E46">
                              <w:tab/>
                              <w:t>+49 6202 / 709-405</w:t>
                            </w:r>
                          </w:p>
                          <w:p w14:paraId="3BE8EC88" w14:textId="77777777" w:rsidR="00EA72B1" w:rsidRPr="00FC594A" w:rsidRDefault="00EA72B1" w:rsidP="00EA72B1">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71C6F25F" w14:textId="77777777" w:rsidR="00EA72B1" w:rsidRPr="00720E1B" w:rsidRDefault="00EA72B1" w:rsidP="00EA72B1">
                            <w:pPr>
                              <w:pStyle w:val="HimaAdresse"/>
                              <w:spacing w:line="276" w:lineRule="auto"/>
                              <w:ind w:left="567"/>
                              <w:jc w:val="left"/>
                              <w:rPr>
                                <w:lang w:val="fr-FR"/>
                              </w:rPr>
                            </w:pPr>
                            <w:r w:rsidRPr="006D7C3E">
                              <w:rPr>
                                <w:lang w:val="fr-FR"/>
                              </w:rPr>
                              <w:t>E-Mail:</w:t>
                            </w:r>
                            <w:r w:rsidRPr="006D7C3E">
                              <w:rPr>
                                <w:lang w:val="fr-FR"/>
                              </w:rPr>
                              <w:tab/>
                            </w:r>
                            <w:r w:rsidRPr="00720E1B">
                              <w:rPr>
                                <w:lang w:val="fr-FR"/>
                              </w:rPr>
                              <w:t>d.plaga@hima.com</w:t>
                            </w:r>
                          </w:p>
                          <w:p w14:paraId="784D25F6" w14:textId="77777777" w:rsidR="00EA72B1" w:rsidRPr="006D7C3E" w:rsidRDefault="00EA72B1" w:rsidP="00EA72B1">
                            <w:pPr>
                              <w:pStyle w:val="HimaAdresse"/>
                              <w:spacing w:line="276" w:lineRule="auto"/>
                              <w:ind w:left="567"/>
                              <w:jc w:val="left"/>
                              <w:rPr>
                                <w:lang w:val="fr-FR"/>
                              </w:rPr>
                            </w:pPr>
                          </w:p>
                          <w:p w14:paraId="42B64D85" w14:textId="77777777" w:rsidR="00EA72B1" w:rsidRPr="009F79AC" w:rsidRDefault="00EA72B1" w:rsidP="00EA72B1">
                            <w:pPr>
                              <w:pStyle w:val="HimaAdresse"/>
                              <w:spacing w:line="276" w:lineRule="auto"/>
                              <w:ind w:left="567"/>
                              <w:jc w:val="left"/>
                              <w:rPr>
                                <w:rStyle w:val="Hyperlink"/>
                                <w:color w:val="FFFFFF" w:themeColor="background1"/>
                              </w:rPr>
                            </w:pPr>
                            <w:r w:rsidRPr="009F79AC">
                              <w:t>www.hima.com</w:t>
                            </w:r>
                          </w:p>
                          <w:p w14:paraId="66C8CA98" w14:textId="77777777" w:rsidR="00EA72B1" w:rsidRPr="009F79AC" w:rsidRDefault="00EA72B1" w:rsidP="00EA72B1">
                            <w:pPr>
                              <w:pStyle w:val="HimaAdresse"/>
                              <w:ind w:left="0"/>
                              <w:jc w:val="left"/>
                            </w:pPr>
                          </w:p>
                          <w:p w14:paraId="40111CE9" w14:textId="77777777" w:rsidR="00EA72B1" w:rsidRPr="00A855A4" w:rsidRDefault="00EA72B1" w:rsidP="00EA72B1">
                            <w:pPr>
                              <w:rPr>
                                <w:rFonts w:ascii="Arial" w:hAnsi="Arial" w:cs="Arial"/>
                                <w:lang w:val="de-DE"/>
                              </w:rPr>
                            </w:pPr>
                          </w:p>
                          <w:p w14:paraId="6B8EDB80" w14:textId="77777777" w:rsidR="00EA72B1" w:rsidRPr="00A855A4" w:rsidRDefault="00EA72B1" w:rsidP="00EA72B1">
                            <w:pPr>
                              <w:rPr>
                                <w:rFonts w:ascii="Arial" w:hAnsi="Arial" w:cs="Arial"/>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B7659" id="_x0000_t202" coordsize="21600,21600" o:spt="202" path="m,l,21600r21600,l21600,xe">
                <v:stroke joinstyle="miter"/>
                <v:path gradientshapeok="t" o:connecttype="rect"/>
              </v:shapetype>
              <v:shape id="_x0000_s1027" type="#_x0000_t202" style="position:absolute;left:0;text-align:left;margin-left:-119.75pt;margin-top:473.55pt;width:288.5pt;height:247.15pt;z-index:251666432;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" fillcolor="#6a6d7a" stroked="f">
                <v:textbox>
                  <w:txbxContent>
                    <w:p w14:paraId="3BDA5F17" w14:textId="77777777" w:rsidR="00EA72B1" w:rsidRDefault="00EA72B1" w:rsidP="00EA72B1">
                      <w:pPr>
                        <w:ind w:left="1134"/>
                        <w:rPr>
                          <w:rFonts w:ascii="Arial" w:hAnsi="Arial" w:cs="Arial"/>
                          <w:b/>
                          <w:noProof/>
                          <w:color w:val="FFFFFF" w:themeColor="background1"/>
                          <w:sz w:val="22"/>
                          <w:lang w:val="de-DE"/>
                        </w:rPr>
                      </w:pPr>
                    </w:p>
                    <w:p w14:paraId="437ECF7F" w14:textId="77777777" w:rsidR="00EA72B1" w:rsidRDefault="00EA72B1" w:rsidP="00EA72B1">
                      <w:pPr>
                        <w:ind w:left="1134"/>
                        <w:rPr>
                          <w:rFonts w:ascii="Arial" w:hAnsi="Arial" w:cs="Arial"/>
                          <w:b/>
                          <w:noProof/>
                          <w:color w:val="FFFFFF" w:themeColor="background1"/>
                          <w:sz w:val="22"/>
                          <w:lang w:val="de-DE"/>
                        </w:rPr>
                      </w:pPr>
                    </w:p>
                    <w:p w14:paraId="72EB0251" w14:textId="77777777" w:rsidR="00EA72B1" w:rsidRDefault="00EA72B1" w:rsidP="00EA72B1">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3CC4CCB2" w14:textId="77777777" w:rsidR="00EA72B1" w:rsidRDefault="00EA72B1" w:rsidP="00EA72B1">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64ED9876" w14:textId="77777777" w:rsidR="00EA72B1" w:rsidRPr="009F79AC" w:rsidRDefault="00EA72B1" w:rsidP="00EA72B1">
                      <w:pPr>
                        <w:ind w:left="1134"/>
                        <w:rPr>
                          <w:rFonts w:ascii="Arial" w:hAnsi="Arial" w:cs="Arial"/>
                          <w:sz w:val="22"/>
                          <w:szCs w:val="22"/>
                          <w:lang w:val="de-DE"/>
                        </w:rPr>
                      </w:pPr>
                    </w:p>
                    <w:p w14:paraId="09FED1DE" w14:textId="5387BF8E" w:rsidR="00EA72B1" w:rsidRPr="009F79AC" w:rsidRDefault="00EA72B1" w:rsidP="00EA72B1">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 xml:space="preserve">Mark Herten, </w:t>
                      </w:r>
                      <w:r w:rsidR="00801A9C">
                        <w:rPr>
                          <w:rFonts w:ascii="Arial" w:hAnsi="Arial" w:cs="Arial"/>
                          <w:noProof/>
                          <w:color w:val="FFFFFF" w:themeColor="background1"/>
                          <w:sz w:val="22"/>
                          <w:lang w:val="de-DE"/>
                        </w:rPr>
                        <w:t>Publitek</w:t>
                      </w:r>
                    </w:p>
                    <w:p w14:paraId="0FC5F3D0" w14:textId="2BEEAAE8" w:rsidR="00EA72B1" w:rsidRPr="009F79AC" w:rsidRDefault="00B22C21" w:rsidP="00EA72B1">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00EA72B1" w:rsidRPr="009F79AC">
                        <w:rPr>
                          <w:rFonts w:ascii="Arial" w:hAnsi="Arial" w:cs="Arial"/>
                          <w:noProof/>
                          <w:color w:val="FFFFFF" w:themeColor="background1"/>
                          <w:sz w:val="22"/>
                          <w:lang w:val="de-DE"/>
                        </w:rPr>
                        <w:t>, 212</w:t>
                      </w:r>
                      <w:r>
                        <w:rPr>
                          <w:rFonts w:ascii="Arial" w:hAnsi="Arial" w:cs="Arial"/>
                          <w:noProof/>
                          <w:color w:val="FFFFFF" w:themeColor="background1"/>
                          <w:sz w:val="22"/>
                          <w:lang w:val="de-DE"/>
                        </w:rPr>
                        <w:t>44</w:t>
                      </w:r>
                      <w:r w:rsidR="00EA72B1" w:rsidRPr="009F79AC">
                        <w:rPr>
                          <w:rFonts w:ascii="Arial" w:hAnsi="Arial" w:cs="Arial"/>
                          <w:noProof/>
                          <w:color w:val="FFFFFF" w:themeColor="background1"/>
                          <w:sz w:val="22"/>
                          <w:lang w:val="de-DE"/>
                        </w:rPr>
                        <w:t xml:space="preserve"> Buchholz</w:t>
                      </w:r>
                    </w:p>
                    <w:p w14:paraId="382734F3" w14:textId="77777777" w:rsidR="00EA72B1" w:rsidRPr="005D3FBB" w:rsidRDefault="00EA72B1" w:rsidP="00EA72B1">
                      <w:pPr>
                        <w:spacing w:line="276" w:lineRule="auto"/>
                        <w:ind w:left="1134"/>
                        <w:rPr>
                          <w:rFonts w:ascii="Arial" w:hAnsi="Arial" w:cs="Arial"/>
                          <w:noProof/>
                          <w:color w:val="FFFFFF" w:themeColor="background1"/>
                          <w:sz w:val="22"/>
                          <w:lang w:val="de-DE"/>
                        </w:rPr>
                      </w:pPr>
                      <w:r w:rsidRPr="005D3FBB">
                        <w:rPr>
                          <w:rFonts w:ascii="Arial" w:hAnsi="Arial" w:cs="Arial"/>
                          <w:noProof/>
                          <w:color w:val="FFFFFF" w:themeColor="background1"/>
                          <w:sz w:val="22"/>
                          <w:lang w:val="de-DE"/>
                        </w:rPr>
                        <w:t>Tel.:</w:t>
                      </w:r>
                      <w:r w:rsidRPr="005D3FBB">
                        <w:rPr>
                          <w:rFonts w:ascii="Arial" w:hAnsi="Arial" w:cs="Arial"/>
                          <w:noProof/>
                          <w:color w:val="FFFFFF" w:themeColor="background1"/>
                          <w:sz w:val="22"/>
                          <w:lang w:val="de-DE"/>
                        </w:rPr>
                        <w:tab/>
                        <w:t xml:space="preserve">+49 (0)4181 968 09820 </w:t>
                      </w:r>
                    </w:p>
                    <w:p w14:paraId="53272591" w14:textId="77777777" w:rsidR="00EA72B1" w:rsidRPr="00FC594A" w:rsidRDefault="00EA72B1" w:rsidP="00EA72B1">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Mobil:</w:t>
                      </w:r>
                      <w:r w:rsidRPr="00FC594A">
                        <w:rPr>
                          <w:rFonts w:ascii="Arial" w:hAnsi="Arial" w:cs="Arial"/>
                          <w:noProof/>
                          <w:color w:val="FFFFFF" w:themeColor="background1"/>
                          <w:sz w:val="22"/>
                        </w:rPr>
                        <w:tab/>
                        <w:t>+49 (0)1520 748 3901</w:t>
                      </w:r>
                    </w:p>
                    <w:p w14:paraId="1FD91CF8" w14:textId="163D9359" w:rsidR="00EA72B1" w:rsidRPr="00FC594A" w:rsidRDefault="00EA72B1" w:rsidP="00EA72B1">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E-Mail:</w:t>
                      </w:r>
                      <w:r w:rsidRPr="00FC594A">
                        <w:rPr>
                          <w:rFonts w:ascii="Arial" w:hAnsi="Arial" w:cs="Arial"/>
                          <w:noProof/>
                          <w:color w:val="FFFFFF" w:themeColor="background1"/>
                          <w:sz w:val="22"/>
                        </w:rPr>
                        <w:tab/>
                      </w:r>
                      <w:r w:rsidR="00801A9C" w:rsidRPr="00801A9C">
                        <w:rPr>
                          <w:rFonts w:ascii="Arial" w:hAnsi="Arial" w:cs="Arial"/>
                          <w:noProof/>
                          <w:color w:val="FFFFFF" w:themeColor="background1"/>
                          <w:sz w:val="22"/>
                        </w:rPr>
                        <w:t>mark.herten@publitek.com</w:t>
                      </w:r>
                    </w:p>
                    <w:p w14:paraId="67392225" w14:textId="77777777" w:rsidR="00EA72B1" w:rsidRPr="00FC594A" w:rsidRDefault="00EA72B1" w:rsidP="00EA72B1">
                      <w:pPr>
                        <w:spacing w:line="360" w:lineRule="auto"/>
                        <w:ind w:left="1134"/>
                        <w:rPr>
                          <w:rFonts w:ascii="Arial" w:hAnsi="Arial" w:cs="Arial"/>
                          <w:noProof/>
                          <w:color w:val="FFFFFF" w:themeColor="background1"/>
                          <w:sz w:val="22"/>
                        </w:rPr>
                      </w:pPr>
                    </w:p>
                    <w:p w14:paraId="15DFCD4B" w14:textId="2A916FFB" w:rsidR="00EA72B1" w:rsidRPr="009F79AC" w:rsidRDefault="00EA72B1" w:rsidP="00EA72B1">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BB7C09">
                        <w:rPr>
                          <w:rFonts w:ascii="Arial" w:hAnsi="Arial" w:cs="Arial"/>
                          <w:noProof/>
                          <w:color w:val="FFFFFF" w:themeColor="background1"/>
                          <w:sz w:val="22"/>
                        </w:rPr>
                        <w:t>Publitek</w:t>
                      </w:r>
                    </w:p>
                    <w:p w14:paraId="45D386A5" w14:textId="77777777" w:rsidR="00EA72B1" w:rsidRPr="006E679B" w:rsidRDefault="00EA72B1" w:rsidP="00EA72B1">
                      <w:pPr>
                        <w:spacing w:line="276" w:lineRule="auto"/>
                        <w:ind w:left="1134"/>
                        <w:rPr>
                          <w:rFonts w:ascii="Arial" w:hAnsi="Arial" w:cs="Arial"/>
                          <w:noProof/>
                          <w:color w:val="FFFFFF" w:themeColor="background1"/>
                          <w:sz w:val="22"/>
                        </w:rPr>
                      </w:pPr>
                      <w:r w:rsidRPr="006E679B">
                        <w:rPr>
                          <w:rFonts w:ascii="Arial" w:hAnsi="Arial" w:cs="Arial"/>
                          <w:noProof/>
                          <w:color w:val="FFFFFF" w:themeColor="background1"/>
                          <w:sz w:val="22"/>
                        </w:rPr>
                        <w:t>Tel.:</w:t>
                      </w:r>
                      <w:r w:rsidRPr="006E679B">
                        <w:rPr>
                          <w:rFonts w:ascii="Arial" w:hAnsi="Arial" w:cs="Arial"/>
                          <w:noProof/>
                          <w:color w:val="FFFFFF" w:themeColor="background1"/>
                          <w:sz w:val="22"/>
                        </w:rPr>
                        <w:tab/>
                        <w:t>+49 (0)4181 9680 09880</w:t>
                      </w:r>
                    </w:p>
                    <w:p w14:paraId="5EE13DF5" w14:textId="77777777" w:rsidR="00EA72B1" w:rsidRPr="00D515B5" w:rsidRDefault="00EA72B1" w:rsidP="00EA72B1">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Pr="00D515B5">
                        <w:rPr>
                          <w:rFonts w:ascii="Arial" w:hAnsi="Arial" w:cs="Arial"/>
                          <w:noProof/>
                          <w:color w:val="FFFFFF" w:themeColor="background1"/>
                          <w:sz w:val="22"/>
                          <w:lang w:val="it-IT"/>
                        </w:rPr>
                        <w:t>:</w:t>
                      </w:r>
                      <w:r w:rsidRPr="00D515B5">
                        <w:rPr>
                          <w:rFonts w:ascii="Arial" w:hAnsi="Arial" w:cs="Arial"/>
                          <w:noProof/>
                          <w:color w:val="FFFFFF" w:themeColor="background1"/>
                          <w:sz w:val="22"/>
                          <w:lang w:val="it-IT"/>
                        </w:rPr>
                        <w:tab/>
                        <w:t>+49 (0)1520 915 8629</w:t>
                      </w:r>
                    </w:p>
                    <w:p w14:paraId="0212CDEE" w14:textId="00734C69" w:rsidR="00EA72B1" w:rsidRPr="00D515B5" w:rsidRDefault="00EA72B1" w:rsidP="00EA72B1">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r w:rsidR="00801A9C" w:rsidRPr="00801A9C">
                        <w:rPr>
                          <w:rFonts w:ascii="Arial" w:hAnsi="Arial" w:cs="Arial"/>
                          <w:noProof/>
                          <w:color w:val="FFFFFF" w:themeColor="background1"/>
                          <w:sz w:val="22"/>
                          <w:lang w:val="it-IT"/>
                        </w:rPr>
                        <w:t>carsten.otte@publitek.com</w:t>
                      </w:r>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2672C27C" w14:textId="77777777" w:rsidR="00EA72B1" w:rsidRPr="00D515B5" w:rsidRDefault="00EA72B1" w:rsidP="00EA72B1">
                      <w:pPr>
                        <w:spacing w:line="276" w:lineRule="auto"/>
                        <w:ind w:left="567"/>
                        <w:rPr>
                          <w:rFonts w:ascii="Arial" w:hAnsi="Arial" w:cs="Arial"/>
                          <w:b/>
                          <w:noProof/>
                          <w:color w:val="FFFFFF" w:themeColor="background1"/>
                          <w:sz w:val="22"/>
                          <w:lang w:val="it-IT"/>
                        </w:rPr>
                      </w:pPr>
                    </w:p>
                    <w:p w14:paraId="1B9BCA2C" w14:textId="77777777" w:rsidR="00EA72B1" w:rsidRPr="00D515B5" w:rsidRDefault="00EA72B1" w:rsidP="00EA72B1">
                      <w:pPr>
                        <w:spacing w:line="276" w:lineRule="auto"/>
                        <w:ind w:left="567"/>
                        <w:rPr>
                          <w:rFonts w:ascii="Arial" w:hAnsi="Arial" w:cs="Arial"/>
                          <w:b/>
                          <w:noProof/>
                          <w:color w:val="FFFFFF" w:themeColor="background1"/>
                          <w:sz w:val="22"/>
                          <w:lang w:val="it-IT"/>
                        </w:rPr>
                      </w:pPr>
                    </w:p>
                    <w:p w14:paraId="42A7AA2A" w14:textId="77777777" w:rsidR="00EA72B1" w:rsidRPr="006E679B" w:rsidRDefault="00EA72B1" w:rsidP="00EA72B1">
                      <w:pPr>
                        <w:spacing w:line="276" w:lineRule="auto"/>
                        <w:ind w:left="567"/>
                        <w:rPr>
                          <w:rFonts w:ascii="Arial" w:hAnsi="Arial" w:cs="Arial"/>
                          <w:b/>
                          <w:color w:val="FFFFFF" w:themeColor="background1"/>
                          <w:sz w:val="22"/>
                        </w:rPr>
                      </w:pPr>
                      <w:r w:rsidRPr="006E679B">
                        <w:rPr>
                          <w:rFonts w:ascii="Arial" w:hAnsi="Arial" w:cs="Arial"/>
                          <w:b/>
                          <w:noProof/>
                          <w:color w:val="FFFFFF" w:themeColor="background1"/>
                          <w:sz w:val="22"/>
                        </w:rPr>
                        <w:t>Pressekontakt HIMA Headquarters</w:t>
                      </w:r>
                    </w:p>
                    <w:p w14:paraId="3537DF3B" w14:textId="77777777" w:rsidR="00EA72B1" w:rsidRPr="006E679B" w:rsidRDefault="00EA72B1" w:rsidP="00EA72B1">
                      <w:pPr>
                        <w:spacing w:line="276" w:lineRule="auto"/>
                        <w:ind w:left="567"/>
                        <w:rPr>
                          <w:rFonts w:ascii="Arial" w:eastAsia="Times New Roman" w:hAnsi="Arial" w:cs="Arial"/>
                          <w:color w:val="FFFFFF" w:themeColor="background1"/>
                          <w:sz w:val="22"/>
                          <w:szCs w:val="22"/>
                        </w:rPr>
                      </w:pPr>
                      <w:r w:rsidRPr="006E679B">
                        <w:rPr>
                          <w:rFonts w:ascii="Arial" w:eastAsia="Times New Roman" w:hAnsi="Arial" w:cs="Arial"/>
                          <w:noProof/>
                          <w:color w:val="FFFFFF" w:themeColor="background1"/>
                          <w:sz w:val="22"/>
                          <w:szCs w:val="22"/>
                        </w:rPr>
                        <w:t>HIMA Paul Hildebrandt GmbH</w:t>
                      </w:r>
                    </w:p>
                    <w:p w14:paraId="3B7BA955" w14:textId="77777777" w:rsidR="00EA72B1" w:rsidRPr="00D643BB" w:rsidRDefault="00EA72B1" w:rsidP="00EA72B1">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121C05FC" w14:textId="77777777" w:rsidR="00EA72B1" w:rsidRPr="000D3BD0" w:rsidRDefault="00EA72B1" w:rsidP="00EA72B1">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581E61CC" w14:textId="77777777" w:rsidR="00EA72B1" w:rsidRPr="00D643BB" w:rsidRDefault="00EA72B1" w:rsidP="00EA72B1">
                      <w:pPr>
                        <w:spacing w:line="276" w:lineRule="auto"/>
                        <w:rPr>
                          <w:rFonts w:ascii="Arial" w:eastAsia="Times New Roman" w:hAnsi="Arial" w:cs="Arial"/>
                          <w:noProof/>
                          <w:color w:val="FFFFFF" w:themeColor="background1"/>
                          <w:sz w:val="22"/>
                          <w:szCs w:val="22"/>
                        </w:rPr>
                      </w:pPr>
                    </w:p>
                    <w:p w14:paraId="209AB35E" w14:textId="77777777" w:rsidR="00EA72B1" w:rsidRPr="009F79AC" w:rsidRDefault="00EA72B1" w:rsidP="00EA72B1">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69DFD1F8" w14:textId="77777777" w:rsidR="00EA72B1" w:rsidRPr="00B05E46" w:rsidRDefault="00EA72B1" w:rsidP="00EA72B1">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4A871978" w14:textId="77777777" w:rsidR="00EA72B1" w:rsidRPr="00B05E46" w:rsidRDefault="00EA72B1" w:rsidP="00EA72B1">
                      <w:pPr>
                        <w:pStyle w:val="HimaAdresse"/>
                        <w:spacing w:line="276" w:lineRule="auto"/>
                        <w:ind w:left="567"/>
                        <w:jc w:val="left"/>
                      </w:pPr>
                      <w:r w:rsidRPr="00B05E46">
                        <w:t>Tel.:</w:t>
                      </w:r>
                      <w:r w:rsidRPr="00B05E46">
                        <w:tab/>
                        <w:t>+49 6202 / 709-405</w:t>
                      </w:r>
                    </w:p>
                    <w:p w14:paraId="3BE8EC88" w14:textId="77777777" w:rsidR="00EA72B1" w:rsidRPr="00FC594A" w:rsidRDefault="00EA72B1" w:rsidP="00EA72B1">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71C6F25F" w14:textId="77777777" w:rsidR="00EA72B1" w:rsidRPr="00720E1B" w:rsidRDefault="00EA72B1" w:rsidP="00EA72B1">
                      <w:pPr>
                        <w:pStyle w:val="HimaAdresse"/>
                        <w:spacing w:line="276" w:lineRule="auto"/>
                        <w:ind w:left="567"/>
                        <w:jc w:val="left"/>
                        <w:rPr>
                          <w:lang w:val="fr-FR"/>
                        </w:rPr>
                      </w:pPr>
                      <w:r w:rsidRPr="006D7C3E">
                        <w:rPr>
                          <w:lang w:val="fr-FR"/>
                        </w:rPr>
                        <w:t>E-Mail:</w:t>
                      </w:r>
                      <w:r w:rsidRPr="006D7C3E">
                        <w:rPr>
                          <w:lang w:val="fr-FR"/>
                        </w:rPr>
                        <w:tab/>
                      </w:r>
                      <w:r w:rsidRPr="00720E1B">
                        <w:rPr>
                          <w:lang w:val="fr-FR"/>
                        </w:rPr>
                        <w:t>d.plaga@hima.com</w:t>
                      </w:r>
                    </w:p>
                    <w:p w14:paraId="784D25F6" w14:textId="77777777" w:rsidR="00EA72B1" w:rsidRPr="006D7C3E" w:rsidRDefault="00EA72B1" w:rsidP="00EA72B1">
                      <w:pPr>
                        <w:pStyle w:val="HimaAdresse"/>
                        <w:spacing w:line="276" w:lineRule="auto"/>
                        <w:ind w:left="567"/>
                        <w:jc w:val="left"/>
                        <w:rPr>
                          <w:lang w:val="fr-FR"/>
                        </w:rPr>
                      </w:pPr>
                    </w:p>
                    <w:p w14:paraId="42B64D85" w14:textId="77777777" w:rsidR="00EA72B1" w:rsidRPr="009F79AC" w:rsidRDefault="00EA72B1" w:rsidP="00EA72B1">
                      <w:pPr>
                        <w:pStyle w:val="HimaAdresse"/>
                        <w:spacing w:line="276" w:lineRule="auto"/>
                        <w:ind w:left="567"/>
                        <w:jc w:val="left"/>
                        <w:rPr>
                          <w:rStyle w:val="Hyperlink"/>
                          <w:color w:val="FFFFFF" w:themeColor="background1"/>
                        </w:rPr>
                      </w:pPr>
                      <w:r w:rsidRPr="009F79AC">
                        <w:t>www.hima.com</w:t>
                      </w:r>
                    </w:p>
                    <w:p w14:paraId="66C8CA98" w14:textId="77777777" w:rsidR="00EA72B1" w:rsidRPr="009F79AC" w:rsidRDefault="00EA72B1" w:rsidP="00EA72B1">
                      <w:pPr>
                        <w:pStyle w:val="HimaAdresse"/>
                        <w:ind w:left="0"/>
                        <w:jc w:val="left"/>
                      </w:pPr>
                    </w:p>
                    <w:p w14:paraId="40111CE9" w14:textId="77777777" w:rsidR="00EA72B1" w:rsidRPr="00A855A4" w:rsidRDefault="00EA72B1" w:rsidP="00EA72B1">
                      <w:pPr>
                        <w:rPr>
                          <w:rFonts w:ascii="Arial" w:hAnsi="Arial" w:cs="Arial"/>
                          <w:lang w:val="de-DE"/>
                        </w:rPr>
                      </w:pPr>
                    </w:p>
                    <w:p w14:paraId="6B8EDB80" w14:textId="77777777" w:rsidR="00EA72B1" w:rsidRPr="00A855A4" w:rsidRDefault="00EA72B1" w:rsidP="00EA72B1">
                      <w:pPr>
                        <w:rPr>
                          <w:rFonts w:ascii="Arial" w:hAnsi="Arial" w:cs="Arial"/>
                          <w:lang w:val="de-DE"/>
                        </w:rPr>
                      </w:pPr>
                    </w:p>
                  </w:txbxContent>
                </v:textbox>
                <w10:wrap type="square"/>
              </v:shape>
            </w:pict>
          </mc:Fallback>
        </mc:AlternateContent>
      </w:r>
    </w:p>
    <w:sectPr w:rsidR="00ED44C2" w:rsidRPr="00F15092" w:rsidSect="00E12613">
      <w:footerReference w:type="even" r:id="rId10"/>
      <w:footerReference w:type="default" r:id="rId11"/>
      <w:headerReference w:type="first" r:id="rId12"/>
      <w:footerReference w:type="first" r:id="rId13"/>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43FA" w14:textId="77777777" w:rsidR="000F40DF" w:rsidRDefault="000F40DF">
      <w:r>
        <w:separator/>
      </w:r>
    </w:p>
  </w:endnote>
  <w:endnote w:type="continuationSeparator" w:id="0">
    <w:p w14:paraId="0E09FDA6" w14:textId="77777777" w:rsidR="000F40DF" w:rsidRDefault="000F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ACE" w14:textId="77777777" w:rsidR="00F11B9F" w:rsidRDefault="00C750C1" w:rsidP="00F11B9F">
    <w:pPr>
      <w:pStyle w:val="Fuzeile"/>
    </w:pPr>
    <w:r>
      <w:rPr>
        <w:noProof/>
        <w:lang w:val="de-DE" w:eastAsia="zh-CN"/>
      </w:rPr>
      <w:drawing>
        <wp:anchor distT="0" distB="0" distL="114300" distR="114300" simplePos="0" relativeHeight="251660288" behindDoc="1" locked="0" layoutInCell="1" allowOverlap="1" wp14:anchorId="6BED6617" wp14:editId="0D727193">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C8B93"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7C327E5" w14:textId="77777777" w:rsidR="00DC63F4" w:rsidRDefault="00F871B2" w:rsidP="00F11B9F">
    <w:pPr>
      <w:pStyle w:val="Fuzeile"/>
    </w:pPr>
    <w:r>
      <w:rPr>
        <w:noProof/>
        <w:lang w:val="de-DE" w:eastAsia="zh-CN"/>
      </w:rPr>
      <mc:AlternateContent>
        <mc:Choice Requires="wps">
          <w:drawing>
            <wp:anchor distT="0" distB="0" distL="114300" distR="114300" simplePos="0" relativeHeight="251662336" behindDoc="1" locked="0" layoutInCell="1" allowOverlap="1" wp14:anchorId="7A7BD98F" wp14:editId="7C5635E3">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35F368"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ECC8" w14:textId="77777777" w:rsidR="00B2452F" w:rsidRDefault="00B2452F" w:rsidP="00B2452F">
    <w:pPr>
      <w:pStyle w:val="Fuzeile"/>
    </w:pPr>
    <w:r>
      <w:rPr>
        <w:noProof/>
        <w:lang w:val="de-DE" w:eastAsia="zh-CN"/>
      </w:rPr>
      <w:drawing>
        <wp:anchor distT="0" distB="0" distL="114300" distR="114300" simplePos="0" relativeHeight="251664384" behindDoc="1" locked="0" layoutInCell="1" allowOverlap="1" wp14:anchorId="125E37E2" wp14:editId="43929AAA">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F6CA2" w14:textId="748F3BEF"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0B0477">
      <w:rPr>
        <w:rStyle w:val="Seitenzahl"/>
        <w:rFonts w:ascii="Arial" w:hAnsi="Arial"/>
        <w:b/>
        <w:noProof/>
        <w:color w:val="FFFFFF" w:themeColor="background1"/>
        <w:sz w:val="18"/>
        <w:szCs w:val="18"/>
      </w:rPr>
      <w:t>4</w:t>
    </w:r>
    <w:r w:rsidRPr="00F871B2">
      <w:rPr>
        <w:rStyle w:val="Seitenzahl"/>
        <w:rFonts w:ascii="Arial" w:hAnsi="Arial"/>
        <w:b/>
        <w:color w:val="FFFFFF" w:themeColor="background1"/>
        <w:sz w:val="18"/>
        <w:szCs w:val="18"/>
      </w:rPr>
      <w:fldChar w:fldCharType="end"/>
    </w:r>
  </w:p>
  <w:p w14:paraId="2F472A44" w14:textId="77777777" w:rsidR="00B2452F" w:rsidRDefault="00704391">
    <w:pPr>
      <w:pStyle w:val="Fuzeile"/>
    </w:pPr>
    <w:r>
      <w:rPr>
        <w:noProof/>
        <w:lang w:val="de-DE" w:eastAsia="zh-CN"/>
      </w:rPr>
      <mc:AlternateContent>
        <mc:Choice Requires="wps">
          <w:drawing>
            <wp:anchor distT="0" distB="0" distL="114300" distR="114300" simplePos="0" relativeHeight="251665408" behindDoc="1" locked="0" layoutInCell="1" allowOverlap="1" wp14:anchorId="6A44431F" wp14:editId="57CFF485">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69AD4FE" w14:textId="77777777"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44431F"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Textfeld 2">
                <w:txbxContent>
                  <w:p w14:paraId="069AD4FE" w14:textId="77777777"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F449" w14:textId="77777777" w:rsidR="005F24CC" w:rsidRDefault="005F24CC">
    <w:pPr>
      <w:pStyle w:val="Fuzeile"/>
    </w:pPr>
    <w:r>
      <w:rPr>
        <w:noProof/>
        <w:lang w:val="de-DE" w:eastAsia="zh-CN"/>
      </w:rPr>
      <w:drawing>
        <wp:anchor distT="0" distB="0" distL="114300" distR="114300" simplePos="0" relativeHeight="251659264" behindDoc="1" locked="0" layoutInCell="1" allowOverlap="1" wp14:anchorId="56F5EC6E" wp14:editId="337C1FB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FD57" w14:textId="77777777" w:rsidR="000F40DF" w:rsidRDefault="000F40DF">
      <w:r>
        <w:separator/>
      </w:r>
    </w:p>
  </w:footnote>
  <w:footnote w:type="continuationSeparator" w:id="0">
    <w:p w14:paraId="749A2461" w14:textId="77777777" w:rsidR="000F40DF" w:rsidRDefault="000F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A06E" w14:textId="77777777" w:rsidR="00EF0647" w:rsidRDefault="00C1784F" w:rsidP="00B35F64">
    <w:pPr>
      <w:pStyle w:val="Kopfzeile"/>
      <w:ind w:left="-1701" w:firstLine="1701"/>
      <w:rPr>
        <w:noProof/>
        <w:lang w:val="de-DE" w:eastAsia="de-DE"/>
      </w:rPr>
    </w:pPr>
    <w:r>
      <w:rPr>
        <w:noProof/>
        <w:lang w:val="de-DE" w:eastAsia="zh-CN"/>
      </w:rPr>
      <w:drawing>
        <wp:anchor distT="0" distB="0" distL="114300" distR="114300" simplePos="0" relativeHeight="251658240" behindDoc="1" locked="0" layoutInCell="1" allowOverlap="1" wp14:anchorId="5FE4809C" wp14:editId="5C26C8E5">
          <wp:simplePos x="0" y="0"/>
          <wp:positionH relativeFrom="page">
            <wp:posOffset>0</wp:posOffset>
          </wp:positionH>
          <wp:positionV relativeFrom="paragraph">
            <wp:posOffset>0</wp:posOffset>
          </wp:positionV>
          <wp:extent cx="7562704" cy="1941532"/>
          <wp:effectExtent l="0" t="0" r="635" b="1905"/>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A_Header_Presse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04" cy="1941532"/>
                  </a:xfrm>
                  <a:prstGeom prst="rect">
                    <a:avLst/>
                  </a:prstGeom>
                </pic:spPr>
              </pic:pic>
            </a:graphicData>
          </a:graphic>
          <wp14:sizeRelH relativeFrom="margin">
            <wp14:pctWidth>0</wp14:pctWidth>
          </wp14:sizeRelH>
          <wp14:sizeRelV relativeFrom="margin">
            <wp14:pctHeight>0</wp14:pctHeight>
          </wp14:sizeRelV>
        </wp:anchor>
      </w:drawing>
    </w:r>
  </w:p>
  <w:p w14:paraId="09407A99" w14:textId="77777777" w:rsidR="00EF0647" w:rsidRDefault="00EF0647" w:rsidP="00B35F64">
    <w:pPr>
      <w:pStyle w:val="Kopfzeile"/>
      <w:ind w:left="-1701" w:firstLine="1701"/>
      <w:rPr>
        <w:noProof/>
        <w:lang w:val="de-DE" w:eastAsia="de-DE"/>
      </w:rPr>
    </w:pPr>
  </w:p>
  <w:p w14:paraId="09AC02DF" w14:textId="77777777" w:rsidR="003B6D22" w:rsidRDefault="003B6D22" w:rsidP="00B35F64">
    <w:pPr>
      <w:pStyle w:val="Kopfzeile"/>
      <w:ind w:left="-1701" w:firstLine="1701"/>
      <w:rPr>
        <w:noProof/>
        <w:lang w:val="de-DE" w:eastAsia="de-DE"/>
      </w:rPr>
    </w:pPr>
  </w:p>
  <w:p w14:paraId="26F6DCD6" w14:textId="77777777" w:rsidR="003B6D22" w:rsidRDefault="003B6D22" w:rsidP="00B35F64">
    <w:pPr>
      <w:pStyle w:val="Kopfzeile"/>
      <w:ind w:left="-1701" w:firstLine="1701"/>
      <w:rPr>
        <w:noProof/>
        <w:lang w:val="de-DE" w:eastAsia="de-DE"/>
      </w:rPr>
    </w:pPr>
  </w:p>
  <w:p w14:paraId="6782BD94" w14:textId="77777777" w:rsidR="003B6D22" w:rsidRDefault="003B6D22" w:rsidP="00B35F64">
    <w:pPr>
      <w:pStyle w:val="Kopfzeile"/>
      <w:ind w:left="-1701" w:firstLine="1701"/>
      <w:rPr>
        <w:noProof/>
        <w:lang w:val="de-DE" w:eastAsia="de-DE"/>
      </w:rPr>
    </w:pPr>
  </w:p>
  <w:p w14:paraId="1DAFCDAE" w14:textId="77777777" w:rsidR="003B6D22" w:rsidRDefault="003B6D22" w:rsidP="00B35F64">
    <w:pPr>
      <w:pStyle w:val="Kopfzeile"/>
      <w:ind w:left="-1701" w:firstLine="1701"/>
      <w:rPr>
        <w:noProof/>
        <w:lang w:val="de-DE" w:eastAsia="de-DE"/>
      </w:rPr>
    </w:pPr>
  </w:p>
  <w:p w14:paraId="7C7249CC" w14:textId="77777777" w:rsidR="003B6D22" w:rsidRDefault="003B6D22" w:rsidP="00B35F64">
    <w:pPr>
      <w:pStyle w:val="Kopfzeile"/>
      <w:ind w:left="-1701" w:firstLine="1701"/>
      <w:rPr>
        <w:noProof/>
        <w:lang w:val="de-DE" w:eastAsia="de-DE"/>
      </w:rPr>
    </w:pPr>
  </w:p>
  <w:p w14:paraId="47862326" w14:textId="77777777" w:rsidR="003B6D22" w:rsidRPr="00EF0647" w:rsidRDefault="003B6D22" w:rsidP="00B35F64">
    <w:pPr>
      <w:pStyle w:val="Kopfzeile"/>
      <w:ind w:left="-1701" w:firstLine="1701"/>
      <w:rPr>
        <w:noProof/>
        <w:sz w:val="22"/>
        <w:lang w:val="de-DE" w:eastAsia="de-DE"/>
      </w:rPr>
    </w:pPr>
  </w:p>
  <w:p w14:paraId="7FFF555F" w14:textId="77777777" w:rsidR="003B6D22" w:rsidRDefault="003B6D22" w:rsidP="00C1784F">
    <w:pPr>
      <w:pStyle w:val="Kopfzeile"/>
      <w:ind w:left="-1701" w:firstLine="1701"/>
      <w:jc w:val="right"/>
      <w:rPr>
        <w:noProof/>
        <w:lang w:val="de-DE" w:eastAsia="de-DE"/>
      </w:rPr>
    </w:pPr>
  </w:p>
  <w:p w14:paraId="017B2549" w14:textId="77777777" w:rsidR="003B6D22" w:rsidRDefault="003B6D22" w:rsidP="00B35F64">
    <w:pPr>
      <w:pStyle w:val="Kopfzeile"/>
      <w:ind w:left="-1701" w:firstLine="1701"/>
      <w:rPr>
        <w:noProof/>
        <w:lang w:val="de-DE" w:eastAsia="de-DE"/>
      </w:rPr>
    </w:pPr>
  </w:p>
  <w:p w14:paraId="6C521A17" w14:textId="77777777" w:rsidR="003B6D22" w:rsidRDefault="003B6D22" w:rsidP="00B35F64">
    <w:pPr>
      <w:pStyle w:val="Kopfzeile"/>
      <w:ind w:left="-1701" w:firstLine="1701"/>
      <w:rPr>
        <w:noProof/>
        <w:lang w:val="de-DE" w:eastAsia="de-DE"/>
      </w:rPr>
    </w:pPr>
  </w:p>
  <w:p w14:paraId="24BFC384" w14:textId="77777777" w:rsidR="003B6D22" w:rsidRDefault="003B6D22" w:rsidP="00B35F64">
    <w:pPr>
      <w:pStyle w:val="Kopfzeile"/>
      <w:ind w:left="-1701" w:firstLine="1701"/>
      <w:rPr>
        <w:noProof/>
        <w:lang w:val="de-DE" w:eastAsia="de-DE"/>
      </w:rPr>
    </w:pPr>
  </w:p>
  <w:p w14:paraId="6BBC7831"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0102"/>
    <w:multiLevelType w:val="hybridMultilevel"/>
    <w:tmpl w:val="0C7E85B4"/>
    <w:lvl w:ilvl="0" w:tplc="A61023F6">
      <w:numFmt w:val="bullet"/>
      <w:lvlText w:val="-"/>
      <w:lvlJc w:val="left"/>
      <w:pPr>
        <w:ind w:left="-774" w:hanging="360"/>
      </w:pPr>
      <w:rPr>
        <w:rFonts w:ascii="Arial" w:eastAsia="ヒラギノ角ゴ Pro W3" w:hAnsi="Arial" w:cs="Arial" w:hint="default"/>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4"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7D00A99"/>
    <w:multiLevelType w:val="hybridMultilevel"/>
    <w:tmpl w:val="6054E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3A26316"/>
    <w:multiLevelType w:val="hybridMultilevel"/>
    <w:tmpl w:val="1F0A1E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4D132941"/>
    <w:multiLevelType w:val="hybridMultilevel"/>
    <w:tmpl w:val="EF7AC460"/>
    <w:lvl w:ilvl="0" w:tplc="F0F6C0CC">
      <w:start w:val="70"/>
      <w:numFmt w:val="bullet"/>
      <w:lvlText w:val="-"/>
      <w:lvlJc w:val="left"/>
      <w:pPr>
        <w:ind w:left="1068" w:hanging="360"/>
      </w:pPr>
      <w:rPr>
        <w:rFonts w:ascii="Calibri" w:eastAsia="Calibr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1"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F0350"/>
    <w:multiLevelType w:val="multilevel"/>
    <w:tmpl w:val="AB404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457BE"/>
    <w:multiLevelType w:val="hybridMultilevel"/>
    <w:tmpl w:val="CC56A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5"/>
  </w:num>
  <w:num w:numId="9">
    <w:abstractNumId w:val="2"/>
  </w:num>
  <w:num w:numId="10">
    <w:abstractNumId w:val="11"/>
  </w:num>
  <w:num w:numId="11">
    <w:abstractNumId w:val="4"/>
  </w:num>
  <w:num w:numId="12">
    <w:abstractNumId w:val="13"/>
  </w:num>
  <w:num w:numId="13">
    <w:abstractNumId w:val="8"/>
  </w:num>
  <w:num w:numId="14">
    <w:abstractNumId w:val="12"/>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E"/>
    <w:rsid w:val="00000A3A"/>
    <w:rsid w:val="00002C93"/>
    <w:rsid w:val="00005CD0"/>
    <w:rsid w:val="000119AA"/>
    <w:rsid w:val="00015E7A"/>
    <w:rsid w:val="00024A3F"/>
    <w:rsid w:val="00030677"/>
    <w:rsid w:val="00033497"/>
    <w:rsid w:val="0003571F"/>
    <w:rsid w:val="00036CE8"/>
    <w:rsid w:val="00036D67"/>
    <w:rsid w:val="00040171"/>
    <w:rsid w:val="00040ED4"/>
    <w:rsid w:val="000430EC"/>
    <w:rsid w:val="00057741"/>
    <w:rsid w:val="0006134B"/>
    <w:rsid w:val="0006268C"/>
    <w:rsid w:val="00062E15"/>
    <w:rsid w:val="00063015"/>
    <w:rsid w:val="000654C0"/>
    <w:rsid w:val="00070134"/>
    <w:rsid w:val="000730C1"/>
    <w:rsid w:val="00076A9F"/>
    <w:rsid w:val="00076F66"/>
    <w:rsid w:val="00082F44"/>
    <w:rsid w:val="0008557E"/>
    <w:rsid w:val="000878B3"/>
    <w:rsid w:val="000900B4"/>
    <w:rsid w:val="000902B0"/>
    <w:rsid w:val="00094408"/>
    <w:rsid w:val="000A45AE"/>
    <w:rsid w:val="000A4CC8"/>
    <w:rsid w:val="000A63FB"/>
    <w:rsid w:val="000B0235"/>
    <w:rsid w:val="000B0477"/>
    <w:rsid w:val="000B0D4D"/>
    <w:rsid w:val="000B4238"/>
    <w:rsid w:val="000C33D7"/>
    <w:rsid w:val="000C6454"/>
    <w:rsid w:val="000D0A86"/>
    <w:rsid w:val="000D26EF"/>
    <w:rsid w:val="000D4435"/>
    <w:rsid w:val="000E0544"/>
    <w:rsid w:val="000E4EE2"/>
    <w:rsid w:val="000E6C11"/>
    <w:rsid w:val="000E71B3"/>
    <w:rsid w:val="000E7DB6"/>
    <w:rsid w:val="000F375F"/>
    <w:rsid w:val="000F40DF"/>
    <w:rsid w:val="000F6DC3"/>
    <w:rsid w:val="001018E3"/>
    <w:rsid w:val="001037E1"/>
    <w:rsid w:val="001060A4"/>
    <w:rsid w:val="001065C6"/>
    <w:rsid w:val="00106DFA"/>
    <w:rsid w:val="0010726A"/>
    <w:rsid w:val="001105DF"/>
    <w:rsid w:val="00112AC4"/>
    <w:rsid w:val="00113EAB"/>
    <w:rsid w:val="00113FEE"/>
    <w:rsid w:val="001142EF"/>
    <w:rsid w:val="0011508F"/>
    <w:rsid w:val="0012013D"/>
    <w:rsid w:val="00120197"/>
    <w:rsid w:val="00120758"/>
    <w:rsid w:val="00120AF6"/>
    <w:rsid w:val="00121339"/>
    <w:rsid w:val="00122C81"/>
    <w:rsid w:val="00125DE3"/>
    <w:rsid w:val="00126E62"/>
    <w:rsid w:val="00127EFF"/>
    <w:rsid w:val="001313B4"/>
    <w:rsid w:val="001333C0"/>
    <w:rsid w:val="00135E39"/>
    <w:rsid w:val="001407C2"/>
    <w:rsid w:val="0014092F"/>
    <w:rsid w:val="00140BB4"/>
    <w:rsid w:val="00141C77"/>
    <w:rsid w:val="00151332"/>
    <w:rsid w:val="00153D37"/>
    <w:rsid w:val="0016380E"/>
    <w:rsid w:val="00165F31"/>
    <w:rsid w:val="001704CE"/>
    <w:rsid w:val="00171633"/>
    <w:rsid w:val="00172B80"/>
    <w:rsid w:val="00173B4B"/>
    <w:rsid w:val="00175579"/>
    <w:rsid w:val="00175B8F"/>
    <w:rsid w:val="00176347"/>
    <w:rsid w:val="00185DC3"/>
    <w:rsid w:val="001861AC"/>
    <w:rsid w:val="00190509"/>
    <w:rsid w:val="00190B32"/>
    <w:rsid w:val="00191126"/>
    <w:rsid w:val="001960FD"/>
    <w:rsid w:val="001A428F"/>
    <w:rsid w:val="001B1128"/>
    <w:rsid w:val="001B1AC9"/>
    <w:rsid w:val="001B542A"/>
    <w:rsid w:val="001C2089"/>
    <w:rsid w:val="001C4B50"/>
    <w:rsid w:val="001D0745"/>
    <w:rsid w:val="001D2307"/>
    <w:rsid w:val="001D573A"/>
    <w:rsid w:val="001D70E3"/>
    <w:rsid w:val="001D7251"/>
    <w:rsid w:val="001E2B94"/>
    <w:rsid w:val="001F2575"/>
    <w:rsid w:val="001F7535"/>
    <w:rsid w:val="001F7C13"/>
    <w:rsid w:val="002012D8"/>
    <w:rsid w:val="002016EF"/>
    <w:rsid w:val="00202576"/>
    <w:rsid w:val="00202B65"/>
    <w:rsid w:val="002034C5"/>
    <w:rsid w:val="002054E4"/>
    <w:rsid w:val="00214F2A"/>
    <w:rsid w:val="0022152E"/>
    <w:rsid w:val="002225C7"/>
    <w:rsid w:val="0022337D"/>
    <w:rsid w:val="00223575"/>
    <w:rsid w:val="002236B5"/>
    <w:rsid w:val="002275B3"/>
    <w:rsid w:val="00227F95"/>
    <w:rsid w:val="0023482E"/>
    <w:rsid w:val="002353A8"/>
    <w:rsid w:val="002355F5"/>
    <w:rsid w:val="00235C31"/>
    <w:rsid w:val="002364D0"/>
    <w:rsid w:val="0024007B"/>
    <w:rsid w:val="00240160"/>
    <w:rsid w:val="00241498"/>
    <w:rsid w:val="00242122"/>
    <w:rsid w:val="002433BC"/>
    <w:rsid w:val="002434C5"/>
    <w:rsid w:val="002466EA"/>
    <w:rsid w:val="00246721"/>
    <w:rsid w:val="002472C3"/>
    <w:rsid w:val="002501B8"/>
    <w:rsid w:val="00254096"/>
    <w:rsid w:val="00256DBA"/>
    <w:rsid w:val="00256EEA"/>
    <w:rsid w:val="002608B0"/>
    <w:rsid w:val="00261933"/>
    <w:rsid w:val="00271687"/>
    <w:rsid w:val="00273698"/>
    <w:rsid w:val="00277F72"/>
    <w:rsid w:val="0028068D"/>
    <w:rsid w:val="00281D85"/>
    <w:rsid w:val="0028263A"/>
    <w:rsid w:val="002837D5"/>
    <w:rsid w:val="002838E9"/>
    <w:rsid w:val="00291597"/>
    <w:rsid w:val="0029194F"/>
    <w:rsid w:val="00292BDA"/>
    <w:rsid w:val="00296B4D"/>
    <w:rsid w:val="00296B71"/>
    <w:rsid w:val="00296E2A"/>
    <w:rsid w:val="002A0287"/>
    <w:rsid w:val="002A151F"/>
    <w:rsid w:val="002A4ABF"/>
    <w:rsid w:val="002A5ABC"/>
    <w:rsid w:val="002A607C"/>
    <w:rsid w:val="002A6843"/>
    <w:rsid w:val="002A7FDE"/>
    <w:rsid w:val="002B1009"/>
    <w:rsid w:val="002B21B3"/>
    <w:rsid w:val="002C12C7"/>
    <w:rsid w:val="002C22F1"/>
    <w:rsid w:val="002C5768"/>
    <w:rsid w:val="002C650F"/>
    <w:rsid w:val="002C79BD"/>
    <w:rsid w:val="002C7D65"/>
    <w:rsid w:val="002D434F"/>
    <w:rsid w:val="002D5BDC"/>
    <w:rsid w:val="002E01FA"/>
    <w:rsid w:val="002E1240"/>
    <w:rsid w:val="002E4EAC"/>
    <w:rsid w:val="002E5CE8"/>
    <w:rsid w:val="002E7431"/>
    <w:rsid w:val="002E76CE"/>
    <w:rsid w:val="002F5FA0"/>
    <w:rsid w:val="00301779"/>
    <w:rsid w:val="00302635"/>
    <w:rsid w:val="0030739B"/>
    <w:rsid w:val="00307BE8"/>
    <w:rsid w:val="0031092D"/>
    <w:rsid w:val="00313BE0"/>
    <w:rsid w:val="00317F9D"/>
    <w:rsid w:val="003213C3"/>
    <w:rsid w:val="00322E46"/>
    <w:rsid w:val="0032363E"/>
    <w:rsid w:val="0032430E"/>
    <w:rsid w:val="00324ADC"/>
    <w:rsid w:val="0032525D"/>
    <w:rsid w:val="0032568A"/>
    <w:rsid w:val="00330CE3"/>
    <w:rsid w:val="00333E2F"/>
    <w:rsid w:val="003345B2"/>
    <w:rsid w:val="003350B2"/>
    <w:rsid w:val="00340E1C"/>
    <w:rsid w:val="0034398B"/>
    <w:rsid w:val="00343B6E"/>
    <w:rsid w:val="003445FE"/>
    <w:rsid w:val="00344910"/>
    <w:rsid w:val="00345E05"/>
    <w:rsid w:val="003465A6"/>
    <w:rsid w:val="00346E84"/>
    <w:rsid w:val="00350D51"/>
    <w:rsid w:val="003523EA"/>
    <w:rsid w:val="00354354"/>
    <w:rsid w:val="00356E0A"/>
    <w:rsid w:val="003642CA"/>
    <w:rsid w:val="00365387"/>
    <w:rsid w:val="003654CB"/>
    <w:rsid w:val="00366248"/>
    <w:rsid w:val="00366A3C"/>
    <w:rsid w:val="003721DC"/>
    <w:rsid w:val="0037447B"/>
    <w:rsid w:val="003809A9"/>
    <w:rsid w:val="00383DC2"/>
    <w:rsid w:val="00385BBD"/>
    <w:rsid w:val="00386D77"/>
    <w:rsid w:val="00387D8F"/>
    <w:rsid w:val="003913F9"/>
    <w:rsid w:val="00391B48"/>
    <w:rsid w:val="00391F8E"/>
    <w:rsid w:val="003930A8"/>
    <w:rsid w:val="003931FA"/>
    <w:rsid w:val="00394C7D"/>
    <w:rsid w:val="0039752C"/>
    <w:rsid w:val="00397993"/>
    <w:rsid w:val="003A7D3C"/>
    <w:rsid w:val="003A7ECB"/>
    <w:rsid w:val="003B134E"/>
    <w:rsid w:val="003B4BC3"/>
    <w:rsid w:val="003B51D5"/>
    <w:rsid w:val="003B525F"/>
    <w:rsid w:val="003B6D22"/>
    <w:rsid w:val="003D1345"/>
    <w:rsid w:val="003D163D"/>
    <w:rsid w:val="003D251E"/>
    <w:rsid w:val="003D2BA2"/>
    <w:rsid w:val="003D4F44"/>
    <w:rsid w:val="003D6946"/>
    <w:rsid w:val="003E04D0"/>
    <w:rsid w:val="003E0D48"/>
    <w:rsid w:val="003E11F6"/>
    <w:rsid w:val="003E19F9"/>
    <w:rsid w:val="003E6305"/>
    <w:rsid w:val="003F18F2"/>
    <w:rsid w:val="003F1B7B"/>
    <w:rsid w:val="003F3E37"/>
    <w:rsid w:val="003F7397"/>
    <w:rsid w:val="004009E4"/>
    <w:rsid w:val="00400D47"/>
    <w:rsid w:val="0040183A"/>
    <w:rsid w:val="0040558D"/>
    <w:rsid w:val="0040617E"/>
    <w:rsid w:val="00411E90"/>
    <w:rsid w:val="00413380"/>
    <w:rsid w:val="004136A4"/>
    <w:rsid w:val="00415324"/>
    <w:rsid w:val="00421F90"/>
    <w:rsid w:val="00424578"/>
    <w:rsid w:val="0042482C"/>
    <w:rsid w:val="004252CC"/>
    <w:rsid w:val="004264D8"/>
    <w:rsid w:val="00440A28"/>
    <w:rsid w:val="00441B9C"/>
    <w:rsid w:val="00442B1F"/>
    <w:rsid w:val="00443C44"/>
    <w:rsid w:val="00451DBB"/>
    <w:rsid w:val="00452909"/>
    <w:rsid w:val="00454362"/>
    <w:rsid w:val="00454A74"/>
    <w:rsid w:val="00460AA9"/>
    <w:rsid w:val="00461CC1"/>
    <w:rsid w:val="0046363C"/>
    <w:rsid w:val="004644EE"/>
    <w:rsid w:val="00466261"/>
    <w:rsid w:val="004665E4"/>
    <w:rsid w:val="004670E6"/>
    <w:rsid w:val="004709F9"/>
    <w:rsid w:val="00472F97"/>
    <w:rsid w:val="00475D51"/>
    <w:rsid w:val="0048113A"/>
    <w:rsid w:val="004813D9"/>
    <w:rsid w:val="004852BA"/>
    <w:rsid w:val="00491A9B"/>
    <w:rsid w:val="00491E74"/>
    <w:rsid w:val="00492175"/>
    <w:rsid w:val="00492223"/>
    <w:rsid w:val="00492370"/>
    <w:rsid w:val="0049356C"/>
    <w:rsid w:val="00493B71"/>
    <w:rsid w:val="004949FA"/>
    <w:rsid w:val="00495D94"/>
    <w:rsid w:val="004968FC"/>
    <w:rsid w:val="004A3C79"/>
    <w:rsid w:val="004A68CC"/>
    <w:rsid w:val="004A7CEA"/>
    <w:rsid w:val="004B132D"/>
    <w:rsid w:val="004B3A43"/>
    <w:rsid w:val="004B51AF"/>
    <w:rsid w:val="004B5752"/>
    <w:rsid w:val="004B65BC"/>
    <w:rsid w:val="004B6767"/>
    <w:rsid w:val="004C19A3"/>
    <w:rsid w:val="004C5386"/>
    <w:rsid w:val="004C66A6"/>
    <w:rsid w:val="004D0F06"/>
    <w:rsid w:val="004D17B2"/>
    <w:rsid w:val="004D1935"/>
    <w:rsid w:val="004D1F8D"/>
    <w:rsid w:val="004D2E1C"/>
    <w:rsid w:val="004D3A11"/>
    <w:rsid w:val="004D6D89"/>
    <w:rsid w:val="004D73CE"/>
    <w:rsid w:val="004E1DDE"/>
    <w:rsid w:val="004E5E4D"/>
    <w:rsid w:val="004F0FED"/>
    <w:rsid w:val="004F1333"/>
    <w:rsid w:val="004F3717"/>
    <w:rsid w:val="004F71CC"/>
    <w:rsid w:val="004F7C53"/>
    <w:rsid w:val="004F7DE5"/>
    <w:rsid w:val="0050045C"/>
    <w:rsid w:val="005030B9"/>
    <w:rsid w:val="00504F00"/>
    <w:rsid w:val="00506664"/>
    <w:rsid w:val="005068F0"/>
    <w:rsid w:val="00506A98"/>
    <w:rsid w:val="00507631"/>
    <w:rsid w:val="00510CD5"/>
    <w:rsid w:val="005136EE"/>
    <w:rsid w:val="00515057"/>
    <w:rsid w:val="0051786B"/>
    <w:rsid w:val="00535B56"/>
    <w:rsid w:val="00542DFA"/>
    <w:rsid w:val="00543401"/>
    <w:rsid w:val="005445D0"/>
    <w:rsid w:val="00546341"/>
    <w:rsid w:val="005476C5"/>
    <w:rsid w:val="0055319A"/>
    <w:rsid w:val="00553DAA"/>
    <w:rsid w:val="00554593"/>
    <w:rsid w:val="00556785"/>
    <w:rsid w:val="0055695C"/>
    <w:rsid w:val="005600AE"/>
    <w:rsid w:val="005607B7"/>
    <w:rsid w:val="0056400F"/>
    <w:rsid w:val="00565B9D"/>
    <w:rsid w:val="005666E3"/>
    <w:rsid w:val="00566E88"/>
    <w:rsid w:val="00580A2A"/>
    <w:rsid w:val="0058230E"/>
    <w:rsid w:val="00582748"/>
    <w:rsid w:val="00584CA4"/>
    <w:rsid w:val="005854A9"/>
    <w:rsid w:val="005934C2"/>
    <w:rsid w:val="005951F2"/>
    <w:rsid w:val="00596C73"/>
    <w:rsid w:val="005A0ADA"/>
    <w:rsid w:val="005A2571"/>
    <w:rsid w:val="005A570E"/>
    <w:rsid w:val="005A6E42"/>
    <w:rsid w:val="005A7D2E"/>
    <w:rsid w:val="005A7F17"/>
    <w:rsid w:val="005B05CA"/>
    <w:rsid w:val="005B395C"/>
    <w:rsid w:val="005B466D"/>
    <w:rsid w:val="005C4787"/>
    <w:rsid w:val="005C70BE"/>
    <w:rsid w:val="005D1D31"/>
    <w:rsid w:val="005D1E63"/>
    <w:rsid w:val="005D3FBB"/>
    <w:rsid w:val="005D5D4C"/>
    <w:rsid w:val="005E1C52"/>
    <w:rsid w:val="005E7D6D"/>
    <w:rsid w:val="005F07CD"/>
    <w:rsid w:val="005F24CC"/>
    <w:rsid w:val="005F5CC3"/>
    <w:rsid w:val="005F6A72"/>
    <w:rsid w:val="00603129"/>
    <w:rsid w:val="006070E8"/>
    <w:rsid w:val="006078F4"/>
    <w:rsid w:val="00607CAD"/>
    <w:rsid w:val="00610D94"/>
    <w:rsid w:val="00612E39"/>
    <w:rsid w:val="006224C8"/>
    <w:rsid w:val="006236C5"/>
    <w:rsid w:val="00624FDA"/>
    <w:rsid w:val="006255C1"/>
    <w:rsid w:val="006267AB"/>
    <w:rsid w:val="0063019C"/>
    <w:rsid w:val="00632B6C"/>
    <w:rsid w:val="00634006"/>
    <w:rsid w:val="00635DCE"/>
    <w:rsid w:val="00636D05"/>
    <w:rsid w:val="00642640"/>
    <w:rsid w:val="00643196"/>
    <w:rsid w:val="006444C0"/>
    <w:rsid w:val="0064768A"/>
    <w:rsid w:val="00651337"/>
    <w:rsid w:val="0065461E"/>
    <w:rsid w:val="00655CBC"/>
    <w:rsid w:val="00656FE7"/>
    <w:rsid w:val="006625CF"/>
    <w:rsid w:val="00667097"/>
    <w:rsid w:val="00670C25"/>
    <w:rsid w:val="0067336E"/>
    <w:rsid w:val="00674FB8"/>
    <w:rsid w:val="00676EDA"/>
    <w:rsid w:val="0068115E"/>
    <w:rsid w:val="00681DA1"/>
    <w:rsid w:val="00682EC6"/>
    <w:rsid w:val="00686234"/>
    <w:rsid w:val="0069090A"/>
    <w:rsid w:val="00692336"/>
    <w:rsid w:val="006960C9"/>
    <w:rsid w:val="006A1FEC"/>
    <w:rsid w:val="006A53A0"/>
    <w:rsid w:val="006A5EAD"/>
    <w:rsid w:val="006A75F1"/>
    <w:rsid w:val="006B06F2"/>
    <w:rsid w:val="006B411F"/>
    <w:rsid w:val="006C176F"/>
    <w:rsid w:val="006C2213"/>
    <w:rsid w:val="006C2AB0"/>
    <w:rsid w:val="006C3A68"/>
    <w:rsid w:val="006C6C11"/>
    <w:rsid w:val="006D2FF9"/>
    <w:rsid w:val="006D4F29"/>
    <w:rsid w:val="006D7BDB"/>
    <w:rsid w:val="006D7C3E"/>
    <w:rsid w:val="006E2D8D"/>
    <w:rsid w:val="006E3E78"/>
    <w:rsid w:val="006E679B"/>
    <w:rsid w:val="006F0616"/>
    <w:rsid w:val="006F465E"/>
    <w:rsid w:val="006F6FB7"/>
    <w:rsid w:val="006F7CC9"/>
    <w:rsid w:val="0070061F"/>
    <w:rsid w:val="00700983"/>
    <w:rsid w:val="00701BB9"/>
    <w:rsid w:val="00704391"/>
    <w:rsid w:val="0070523C"/>
    <w:rsid w:val="00706EA3"/>
    <w:rsid w:val="007158F8"/>
    <w:rsid w:val="00715CEC"/>
    <w:rsid w:val="00717E91"/>
    <w:rsid w:val="00720E1B"/>
    <w:rsid w:val="007232DC"/>
    <w:rsid w:val="00724637"/>
    <w:rsid w:val="007325AA"/>
    <w:rsid w:val="0073343F"/>
    <w:rsid w:val="00733AE3"/>
    <w:rsid w:val="0073681E"/>
    <w:rsid w:val="00741239"/>
    <w:rsid w:val="00750413"/>
    <w:rsid w:val="00750C09"/>
    <w:rsid w:val="00750E9A"/>
    <w:rsid w:val="00751AD7"/>
    <w:rsid w:val="00751C7E"/>
    <w:rsid w:val="00757BE9"/>
    <w:rsid w:val="007605ED"/>
    <w:rsid w:val="00761B24"/>
    <w:rsid w:val="00761C57"/>
    <w:rsid w:val="0076476C"/>
    <w:rsid w:val="00764EFA"/>
    <w:rsid w:val="007712BF"/>
    <w:rsid w:val="007723AD"/>
    <w:rsid w:val="007749FD"/>
    <w:rsid w:val="00774A02"/>
    <w:rsid w:val="00776CC1"/>
    <w:rsid w:val="00777066"/>
    <w:rsid w:val="007772A7"/>
    <w:rsid w:val="00777C95"/>
    <w:rsid w:val="00782109"/>
    <w:rsid w:val="00784261"/>
    <w:rsid w:val="007854DC"/>
    <w:rsid w:val="007857A8"/>
    <w:rsid w:val="00786052"/>
    <w:rsid w:val="007864C9"/>
    <w:rsid w:val="00790FB2"/>
    <w:rsid w:val="00791278"/>
    <w:rsid w:val="00791A16"/>
    <w:rsid w:val="00791DDB"/>
    <w:rsid w:val="0079308D"/>
    <w:rsid w:val="00793A25"/>
    <w:rsid w:val="00797E69"/>
    <w:rsid w:val="007A084D"/>
    <w:rsid w:val="007B1103"/>
    <w:rsid w:val="007B32C0"/>
    <w:rsid w:val="007B3CD8"/>
    <w:rsid w:val="007B7779"/>
    <w:rsid w:val="007B7DEA"/>
    <w:rsid w:val="007C16BB"/>
    <w:rsid w:val="007C1839"/>
    <w:rsid w:val="007D031A"/>
    <w:rsid w:val="007D192C"/>
    <w:rsid w:val="007D49BF"/>
    <w:rsid w:val="007D71C3"/>
    <w:rsid w:val="007D7D22"/>
    <w:rsid w:val="007E1CE2"/>
    <w:rsid w:val="007E4742"/>
    <w:rsid w:val="007F3BB1"/>
    <w:rsid w:val="007F5DCF"/>
    <w:rsid w:val="007F6E06"/>
    <w:rsid w:val="00800399"/>
    <w:rsid w:val="00801401"/>
    <w:rsid w:val="00801A9C"/>
    <w:rsid w:val="00802689"/>
    <w:rsid w:val="0080328D"/>
    <w:rsid w:val="00804907"/>
    <w:rsid w:val="0080536B"/>
    <w:rsid w:val="00806FAB"/>
    <w:rsid w:val="00810CA8"/>
    <w:rsid w:val="00811FF7"/>
    <w:rsid w:val="00815F79"/>
    <w:rsid w:val="0081665C"/>
    <w:rsid w:val="00816CDF"/>
    <w:rsid w:val="00822497"/>
    <w:rsid w:val="00824D1E"/>
    <w:rsid w:val="00825B28"/>
    <w:rsid w:val="00825EA5"/>
    <w:rsid w:val="00827818"/>
    <w:rsid w:val="008334C1"/>
    <w:rsid w:val="008405A5"/>
    <w:rsid w:val="00840647"/>
    <w:rsid w:val="008419B7"/>
    <w:rsid w:val="00846659"/>
    <w:rsid w:val="00846F3C"/>
    <w:rsid w:val="008502B7"/>
    <w:rsid w:val="0085242C"/>
    <w:rsid w:val="00852717"/>
    <w:rsid w:val="00853548"/>
    <w:rsid w:val="0085577D"/>
    <w:rsid w:val="00856B2B"/>
    <w:rsid w:val="008604BA"/>
    <w:rsid w:val="00861043"/>
    <w:rsid w:val="00862042"/>
    <w:rsid w:val="008633A3"/>
    <w:rsid w:val="008642B4"/>
    <w:rsid w:val="008670B0"/>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08A8"/>
    <w:rsid w:val="008B3CAE"/>
    <w:rsid w:val="008B679B"/>
    <w:rsid w:val="008C0295"/>
    <w:rsid w:val="008C10BE"/>
    <w:rsid w:val="008C1E08"/>
    <w:rsid w:val="008C1F64"/>
    <w:rsid w:val="008C6D84"/>
    <w:rsid w:val="008C6E0E"/>
    <w:rsid w:val="008D14D0"/>
    <w:rsid w:val="008D1E79"/>
    <w:rsid w:val="008D26E3"/>
    <w:rsid w:val="008D35E8"/>
    <w:rsid w:val="008D3C1F"/>
    <w:rsid w:val="008D53A9"/>
    <w:rsid w:val="008D5A5B"/>
    <w:rsid w:val="008D751A"/>
    <w:rsid w:val="008E0AEC"/>
    <w:rsid w:val="008E112C"/>
    <w:rsid w:val="008E1DFD"/>
    <w:rsid w:val="008E4610"/>
    <w:rsid w:val="008E4C0B"/>
    <w:rsid w:val="008E5102"/>
    <w:rsid w:val="008F05BD"/>
    <w:rsid w:val="008F2296"/>
    <w:rsid w:val="008F3416"/>
    <w:rsid w:val="008F375E"/>
    <w:rsid w:val="008F7DFF"/>
    <w:rsid w:val="00903452"/>
    <w:rsid w:val="00903D34"/>
    <w:rsid w:val="00916FA5"/>
    <w:rsid w:val="0092003A"/>
    <w:rsid w:val="00923C53"/>
    <w:rsid w:val="00924294"/>
    <w:rsid w:val="009274BD"/>
    <w:rsid w:val="00932E3B"/>
    <w:rsid w:val="00933EAF"/>
    <w:rsid w:val="00934B11"/>
    <w:rsid w:val="00942FD5"/>
    <w:rsid w:val="00943F4E"/>
    <w:rsid w:val="00944359"/>
    <w:rsid w:val="0094537E"/>
    <w:rsid w:val="00945738"/>
    <w:rsid w:val="009469EC"/>
    <w:rsid w:val="0095162D"/>
    <w:rsid w:val="00956FEF"/>
    <w:rsid w:val="0096029B"/>
    <w:rsid w:val="00964B5E"/>
    <w:rsid w:val="00965243"/>
    <w:rsid w:val="009674F4"/>
    <w:rsid w:val="00970105"/>
    <w:rsid w:val="009704B7"/>
    <w:rsid w:val="009750DE"/>
    <w:rsid w:val="00975ECD"/>
    <w:rsid w:val="00976D50"/>
    <w:rsid w:val="00992255"/>
    <w:rsid w:val="0099401A"/>
    <w:rsid w:val="00995990"/>
    <w:rsid w:val="00996E7E"/>
    <w:rsid w:val="009A351F"/>
    <w:rsid w:val="009A452B"/>
    <w:rsid w:val="009A5366"/>
    <w:rsid w:val="009B041F"/>
    <w:rsid w:val="009B063A"/>
    <w:rsid w:val="009B1277"/>
    <w:rsid w:val="009B6C1B"/>
    <w:rsid w:val="009B76C6"/>
    <w:rsid w:val="009C2184"/>
    <w:rsid w:val="009C33B3"/>
    <w:rsid w:val="009C4C08"/>
    <w:rsid w:val="009C5510"/>
    <w:rsid w:val="009C553B"/>
    <w:rsid w:val="009C6BA2"/>
    <w:rsid w:val="009C736F"/>
    <w:rsid w:val="009C78FA"/>
    <w:rsid w:val="009D1257"/>
    <w:rsid w:val="009D284F"/>
    <w:rsid w:val="009D600F"/>
    <w:rsid w:val="009E54BE"/>
    <w:rsid w:val="009F503C"/>
    <w:rsid w:val="009F6ABA"/>
    <w:rsid w:val="009F79AC"/>
    <w:rsid w:val="00A022E1"/>
    <w:rsid w:val="00A04E8D"/>
    <w:rsid w:val="00A07672"/>
    <w:rsid w:val="00A13594"/>
    <w:rsid w:val="00A14677"/>
    <w:rsid w:val="00A157CC"/>
    <w:rsid w:val="00A15D1F"/>
    <w:rsid w:val="00A162DF"/>
    <w:rsid w:val="00A22467"/>
    <w:rsid w:val="00A24863"/>
    <w:rsid w:val="00A273F1"/>
    <w:rsid w:val="00A30DD0"/>
    <w:rsid w:val="00A328D6"/>
    <w:rsid w:val="00A35F88"/>
    <w:rsid w:val="00A47028"/>
    <w:rsid w:val="00A50B50"/>
    <w:rsid w:val="00A54471"/>
    <w:rsid w:val="00A54B0A"/>
    <w:rsid w:val="00A54DE2"/>
    <w:rsid w:val="00A6106C"/>
    <w:rsid w:val="00A76A3C"/>
    <w:rsid w:val="00A77B16"/>
    <w:rsid w:val="00A81109"/>
    <w:rsid w:val="00A82A25"/>
    <w:rsid w:val="00A83E2A"/>
    <w:rsid w:val="00A855A4"/>
    <w:rsid w:val="00A85BE1"/>
    <w:rsid w:val="00A86973"/>
    <w:rsid w:val="00A8798F"/>
    <w:rsid w:val="00A90C86"/>
    <w:rsid w:val="00A91CA5"/>
    <w:rsid w:val="00A934CD"/>
    <w:rsid w:val="00A935AA"/>
    <w:rsid w:val="00AA1ECD"/>
    <w:rsid w:val="00AA368A"/>
    <w:rsid w:val="00AA4602"/>
    <w:rsid w:val="00AA5E90"/>
    <w:rsid w:val="00AB1A79"/>
    <w:rsid w:val="00AB1C0E"/>
    <w:rsid w:val="00AB750B"/>
    <w:rsid w:val="00AC7E58"/>
    <w:rsid w:val="00AD0CDF"/>
    <w:rsid w:val="00AD5C0A"/>
    <w:rsid w:val="00AD6084"/>
    <w:rsid w:val="00AE12C1"/>
    <w:rsid w:val="00AE3B9D"/>
    <w:rsid w:val="00AE4DCE"/>
    <w:rsid w:val="00AE601F"/>
    <w:rsid w:val="00AF16A9"/>
    <w:rsid w:val="00AF1D6E"/>
    <w:rsid w:val="00AF55F3"/>
    <w:rsid w:val="00AF60E3"/>
    <w:rsid w:val="00B004BD"/>
    <w:rsid w:val="00B02E7B"/>
    <w:rsid w:val="00B0429E"/>
    <w:rsid w:val="00B044EC"/>
    <w:rsid w:val="00B04935"/>
    <w:rsid w:val="00B04E49"/>
    <w:rsid w:val="00B05E46"/>
    <w:rsid w:val="00B06CD7"/>
    <w:rsid w:val="00B07708"/>
    <w:rsid w:val="00B07B0E"/>
    <w:rsid w:val="00B125E1"/>
    <w:rsid w:val="00B1270E"/>
    <w:rsid w:val="00B16E20"/>
    <w:rsid w:val="00B16EE6"/>
    <w:rsid w:val="00B17B4E"/>
    <w:rsid w:val="00B17F5C"/>
    <w:rsid w:val="00B20AC4"/>
    <w:rsid w:val="00B2124E"/>
    <w:rsid w:val="00B21B2B"/>
    <w:rsid w:val="00B21D38"/>
    <w:rsid w:val="00B22C21"/>
    <w:rsid w:val="00B22DA6"/>
    <w:rsid w:val="00B23D65"/>
    <w:rsid w:val="00B24284"/>
    <w:rsid w:val="00B2452F"/>
    <w:rsid w:val="00B24B0B"/>
    <w:rsid w:val="00B255E9"/>
    <w:rsid w:val="00B25646"/>
    <w:rsid w:val="00B33084"/>
    <w:rsid w:val="00B3490C"/>
    <w:rsid w:val="00B35F64"/>
    <w:rsid w:val="00B40511"/>
    <w:rsid w:val="00B4084C"/>
    <w:rsid w:val="00B40CBE"/>
    <w:rsid w:val="00B41AE3"/>
    <w:rsid w:val="00B428EA"/>
    <w:rsid w:val="00B46296"/>
    <w:rsid w:val="00B465F4"/>
    <w:rsid w:val="00B46C49"/>
    <w:rsid w:val="00B47CC4"/>
    <w:rsid w:val="00B5350E"/>
    <w:rsid w:val="00B537C8"/>
    <w:rsid w:val="00B54776"/>
    <w:rsid w:val="00B55A33"/>
    <w:rsid w:val="00B56842"/>
    <w:rsid w:val="00B64111"/>
    <w:rsid w:val="00B65D46"/>
    <w:rsid w:val="00B703B1"/>
    <w:rsid w:val="00B7467F"/>
    <w:rsid w:val="00B759C5"/>
    <w:rsid w:val="00B7700A"/>
    <w:rsid w:val="00B8238B"/>
    <w:rsid w:val="00B84007"/>
    <w:rsid w:val="00B875EA"/>
    <w:rsid w:val="00B916B6"/>
    <w:rsid w:val="00B95BCE"/>
    <w:rsid w:val="00B96B27"/>
    <w:rsid w:val="00BA0300"/>
    <w:rsid w:val="00BA3719"/>
    <w:rsid w:val="00BA4927"/>
    <w:rsid w:val="00BA71CF"/>
    <w:rsid w:val="00BB0E10"/>
    <w:rsid w:val="00BB15D9"/>
    <w:rsid w:val="00BB3142"/>
    <w:rsid w:val="00BB39DF"/>
    <w:rsid w:val="00BB690E"/>
    <w:rsid w:val="00BB7C09"/>
    <w:rsid w:val="00BC1D08"/>
    <w:rsid w:val="00BC3FFC"/>
    <w:rsid w:val="00BC5969"/>
    <w:rsid w:val="00BC5C2E"/>
    <w:rsid w:val="00BD2AA7"/>
    <w:rsid w:val="00BD2F78"/>
    <w:rsid w:val="00BE0DBB"/>
    <w:rsid w:val="00BE3946"/>
    <w:rsid w:val="00BE4CCB"/>
    <w:rsid w:val="00BE57FE"/>
    <w:rsid w:val="00BE7326"/>
    <w:rsid w:val="00BE784E"/>
    <w:rsid w:val="00BE78B0"/>
    <w:rsid w:val="00BE7EC5"/>
    <w:rsid w:val="00BF0A94"/>
    <w:rsid w:val="00BF67A3"/>
    <w:rsid w:val="00BF6A08"/>
    <w:rsid w:val="00C038A1"/>
    <w:rsid w:val="00C0407C"/>
    <w:rsid w:val="00C06952"/>
    <w:rsid w:val="00C108C2"/>
    <w:rsid w:val="00C11AA9"/>
    <w:rsid w:val="00C11EE4"/>
    <w:rsid w:val="00C14470"/>
    <w:rsid w:val="00C15C38"/>
    <w:rsid w:val="00C175E0"/>
    <w:rsid w:val="00C1784F"/>
    <w:rsid w:val="00C2027B"/>
    <w:rsid w:val="00C2343A"/>
    <w:rsid w:val="00C23C3A"/>
    <w:rsid w:val="00C269E1"/>
    <w:rsid w:val="00C26FF0"/>
    <w:rsid w:val="00C3172E"/>
    <w:rsid w:val="00C33BC5"/>
    <w:rsid w:val="00C34F07"/>
    <w:rsid w:val="00C40266"/>
    <w:rsid w:val="00C40FDA"/>
    <w:rsid w:val="00C413AC"/>
    <w:rsid w:val="00C431CC"/>
    <w:rsid w:val="00C437D3"/>
    <w:rsid w:val="00C51A3F"/>
    <w:rsid w:val="00C61483"/>
    <w:rsid w:val="00C62C7A"/>
    <w:rsid w:val="00C6745C"/>
    <w:rsid w:val="00C721F4"/>
    <w:rsid w:val="00C73520"/>
    <w:rsid w:val="00C750C1"/>
    <w:rsid w:val="00C91338"/>
    <w:rsid w:val="00C91A6F"/>
    <w:rsid w:val="00C93F5D"/>
    <w:rsid w:val="00C96615"/>
    <w:rsid w:val="00CA0044"/>
    <w:rsid w:val="00CA1CA5"/>
    <w:rsid w:val="00CA6DBE"/>
    <w:rsid w:val="00CA708E"/>
    <w:rsid w:val="00CA79FD"/>
    <w:rsid w:val="00CA7EF3"/>
    <w:rsid w:val="00CB1F8C"/>
    <w:rsid w:val="00CB339C"/>
    <w:rsid w:val="00CB4307"/>
    <w:rsid w:val="00CC06C4"/>
    <w:rsid w:val="00CC4EB4"/>
    <w:rsid w:val="00CC5AF6"/>
    <w:rsid w:val="00CD0F88"/>
    <w:rsid w:val="00CD3535"/>
    <w:rsid w:val="00CD35A5"/>
    <w:rsid w:val="00CD3E66"/>
    <w:rsid w:val="00CD6036"/>
    <w:rsid w:val="00CD7C63"/>
    <w:rsid w:val="00CE4F44"/>
    <w:rsid w:val="00CE6DF8"/>
    <w:rsid w:val="00CF0085"/>
    <w:rsid w:val="00CF6831"/>
    <w:rsid w:val="00CF6A49"/>
    <w:rsid w:val="00D024B8"/>
    <w:rsid w:val="00D03096"/>
    <w:rsid w:val="00D0572E"/>
    <w:rsid w:val="00D0590D"/>
    <w:rsid w:val="00D11AFF"/>
    <w:rsid w:val="00D1240E"/>
    <w:rsid w:val="00D1652B"/>
    <w:rsid w:val="00D168F0"/>
    <w:rsid w:val="00D21C4B"/>
    <w:rsid w:val="00D27EC7"/>
    <w:rsid w:val="00D31574"/>
    <w:rsid w:val="00D32162"/>
    <w:rsid w:val="00D32938"/>
    <w:rsid w:val="00D40A02"/>
    <w:rsid w:val="00D42DB0"/>
    <w:rsid w:val="00D43AA1"/>
    <w:rsid w:val="00D45D38"/>
    <w:rsid w:val="00D463FB"/>
    <w:rsid w:val="00D46E96"/>
    <w:rsid w:val="00D50741"/>
    <w:rsid w:val="00D515B5"/>
    <w:rsid w:val="00D52897"/>
    <w:rsid w:val="00D575A5"/>
    <w:rsid w:val="00D60BC5"/>
    <w:rsid w:val="00D6198C"/>
    <w:rsid w:val="00D64272"/>
    <w:rsid w:val="00D643BB"/>
    <w:rsid w:val="00D67D49"/>
    <w:rsid w:val="00D71F77"/>
    <w:rsid w:val="00D76A80"/>
    <w:rsid w:val="00D77C6B"/>
    <w:rsid w:val="00D9082F"/>
    <w:rsid w:val="00DA5A00"/>
    <w:rsid w:val="00DA7A29"/>
    <w:rsid w:val="00DB0110"/>
    <w:rsid w:val="00DB3B6B"/>
    <w:rsid w:val="00DB5AB2"/>
    <w:rsid w:val="00DC0523"/>
    <w:rsid w:val="00DC0C63"/>
    <w:rsid w:val="00DC10D0"/>
    <w:rsid w:val="00DC1714"/>
    <w:rsid w:val="00DC4F27"/>
    <w:rsid w:val="00DC63F4"/>
    <w:rsid w:val="00DD14AB"/>
    <w:rsid w:val="00DD251F"/>
    <w:rsid w:val="00DD2B6C"/>
    <w:rsid w:val="00DD3382"/>
    <w:rsid w:val="00DD5483"/>
    <w:rsid w:val="00DD5C4D"/>
    <w:rsid w:val="00DE1148"/>
    <w:rsid w:val="00DE15F4"/>
    <w:rsid w:val="00DE1601"/>
    <w:rsid w:val="00DE3C52"/>
    <w:rsid w:val="00DE69DE"/>
    <w:rsid w:val="00DE7306"/>
    <w:rsid w:val="00DF2864"/>
    <w:rsid w:val="00DF455C"/>
    <w:rsid w:val="00DF5B0D"/>
    <w:rsid w:val="00DF7363"/>
    <w:rsid w:val="00E02297"/>
    <w:rsid w:val="00E1096B"/>
    <w:rsid w:val="00E121EC"/>
    <w:rsid w:val="00E12613"/>
    <w:rsid w:val="00E1284B"/>
    <w:rsid w:val="00E14821"/>
    <w:rsid w:val="00E14A9C"/>
    <w:rsid w:val="00E16C82"/>
    <w:rsid w:val="00E207B4"/>
    <w:rsid w:val="00E207F8"/>
    <w:rsid w:val="00E20895"/>
    <w:rsid w:val="00E22107"/>
    <w:rsid w:val="00E224FE"/>
    <w:rsid w:val="00E32473"/>
    <w:rsid w:val="00E33E0C"/>
    <w:rsid w:val="00E37C15"/>
    <w:rsid w:val="00E40418"/>
    <w:rsid w:val="00E41E26"/>
    <w:rsid w:val="00E435E5"/>
    <w:rsid w:val="00E45176"/>
    <w:rsid w:val="00E46476"/>
    <w:rsid w:val="00E47953"/>
    <w:rsid w:val="00E514F9"/>
    <w:rsid w:val="00E51DAA"/>
    <w:rsid w:val="00E54E3B"/>
    <w:rsid w:val="00E55A76"/>
    <w:rsid w:val="00E55EF9"/>
    <w:rsid w:val="00E57B12"/>
    <w:rsid w:val="00E601E4"/>
    <w:rsid w:val="00E60E5C"/>
    <w:rsid w:val="00E62704"/>
    <w:rsid w:val="00E633AF"/>
    <w:rsid w:val="00E6377C"/>
    <w:rsid w:val="00E743FB"/>
    <w:rsid w:val="00E75856"/>
    <w:rsid w:val="00E812C1"/>
    <w:rsid w:val="00E81E9D"/>
    <w:rsid w:val="00E82D4B"/>
    <w:rsid w:val="00E929B2"/>
    <w:rsid w:val="00E96785"/>
    <w:rsid w:val="00EA2969"/>
    <w:rsid w:val="00EA2CFB"/>
    <w:rsid w:val="00EA2D98"/>
    <w:rsid w:val="00EA39F8"/>
    <w:rsid w:val="00EA6EB1"/>
    <w:rsid w:val="00EA72B1"/>
    <w:rsid w:val="00EB0DAB"/>
    <w:rsid w:val="00EB36B3"/>
    <w:rsid w:val="00EB5030"/>
    <w:rsid w:val="00EB5D4D"/>
    <w:rsid w:val="00EB72BB"/>
    <w:rsid w:val="00EB747C"/>
    <w:rsid w:val="00EB7D2F"/>
    <w:rsid w:val="00EC1D44"/>
    <w:rsid w:val="00EC2746"/>
    <w:rsid w:val="00EC4B8D"/>
    <w:rsid w:val="00EC6502"/>
    <w:rsid w:val="00ED033D"/>
    <w:rsid w:val="00ED0614"/>
    <w:rsid w:val="00ED2A20"/>
    <w:rsid w:val="00ED3AD3"/>
    <w:rsid w:val="00ED3B51"/>
    <w:rsid w:val="00ED44C2"/>
    <w:rsid w:val="00EE036E"/>
    <w:rsid w:val="00EE0B7A"/>
    <w:rsid w:val="00EE380D"/>
    <w:rsid w:val="00EE499A"/>
    <w:rsid w:val="00EE5C8B"/>
    <w:rsid w:val="00EE5F5E"/>
    <w:rsid w:val="00EE6088"/>
    <w:rsid w:val="00EE63FC"/>
    <w:rsid w:val="00EE7716"/>
    <w:rsid w:val="00EE78D3"/>
    <w:rsid w:val="00EF0647"/>
    <w:rsid w:val="00EF0978"/>
    <w:rsid w:val="00EF38DF"/>
    <w:rsid w:val="00EF67D5"/>
    <w:rsid w:val="00EF6B16"/>
    <w:rsid w:val="00EF7307"/>
    <w:rsid w:val="00F07313"/>
    <w:rsid w:val="00F07914"/>
    <w:rsid w:val="00F11B9F"/>
    <w:rsid w:val="00F12BD1"/>
    <w:rsid w:val="00F1448A"/>
    <w:rsid w:val="00F15092"/>
    <w:rsid w:val="00F17309"/>
    <w:rsid w:val="00F2068C"/>
    <w:rsid w:val="00F219D2"/>
    <w:rsid w:val="00F21B39"/>
    <w:rsid w:val="00F21C01"/>
    <w:rsid w:val="00F230BB"/>
    <w:rsid w:val="00F2548F"/>
    <w:rsid w:val="00F26F38"/>
    <w:rsid w:val="00F34E45"/>
    <w:rsid w:val="00F35A73"/>
    <w:rsid w:val="00F378F8"/>
    <w:rsid w:val="00F55417"/>
    <w:rsid w:val="00F57240"/>
    <w:rsid w:val="00F62793"/>
    <w:rsid w:val="00F64C07"/>
    <w:rsid w:val="00F66695"/>
    <w:rsid w:val="00F67343"/>
    <w:rsid w:val="00F67582"/>
    <w:rsid w:val="00F7155C"/>
    <w:rsid w:val="00F72F8F"/>
    <w:rsid w:val="00F73A80"/>
    <w:rsid w:val="00F7766F"/>
    <w:rsid w:val="00F80B3D"/>
    <w:rsid w:val="00F82989"/>
    <w:rsid w:val="00F84F50"/>
    <w:rsid w:val="00F871B2"/>
    <w:rsid w:val="00F91DD9"/>
    <w:rsid w:val="00F929A1"/>
    <w:rsid w:val="00F974D6"/>
    <w:rsid w:val="00FA0A90"/>
    <w:rsid w:val="00FA1E85"/>
    <w:rsid w:val="00FA245F"/>
    <w:rsid w:val="00FB0EF5"/>
    <w:rsid w:val="00FC16EA"/>
    <w:rsid w:val="00FC1C0E"/>
    <w:rsid w:val="00FC511A"/>
    <w:rsid w:val="00FC523C"/>
    <w:rsid w:val="00FC594A"/>
    <w:rsid w:val="00FD0F9C"/>
    <w:rsid w:val="00FE0160"/>
    <w:rsid w:val="00FE273D"/>
    <w:rsid w:val="00FE306F"/>
    <w:rsid w:val="00FE40CD"/>
    <w:rsid w:val="00FE6FEE"/>
    <w:rsid w:val="00FF22A0"/>
    <w:rsid w:val="00FF30D3"/>
    <w:rsid w:val="00FF47E2"/>
    <w:rsid w:val="00FF62BD"/>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878EEC"/>
  <w15:docId w15:val="{D862DA20-C46E-4689-B856-A22BE3E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2">
    <w:name w:val="heading 2"/>
    <w:basedOn w:val="Standard"/>
    <w:next w:val="Standard"/>
    <w:link w:val="berschrift2Zchn"/>
    <w:semiHidden/>
    <w:unhideWhenUsed/>
    <w:qFormat/>
    <w:rsid w:val="009959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character" w:customStyle="1" w:styleId="berschrift2Zchn">
    <w:name w:val="Überschrift 2 Zchn"/>
    <w:basedOn w:val="Absatz-Standardschriftart"/>
    <w:link w:val="berschrift2"/>
    <w:semiHidden/>
    <w:rsid w:val="00995990"/>
    <w:rPr>
      <w:rFonts w:asciiTheme="majorHAnsi" w:eastAsiaTheme="majorEastAsia" w:hAnsiTheme="majorHAnsi" w:cstheme="majorBidi"/>
      <w:color w:val="365F91" w:themeColor="accent1" w:themeShade="BF"/>
      <w:sz w:val="26"/>
      <w:szCs w:val="26"/>
      <w:lang w:val="en-US" w:eastAsia="en-US"/>
    </w:rPr>
  </w:style>
  <w:style w:type="character" w:customStyle="1" w:styleId="NichtaufgelsteErwhnung1">
    <w:name w:val="Nicht aufgelöste Erwähnung1"/>
    <w:basedOn w:val="Absatz-Standardschriftart"/>
    <w:uiPriority w:val="99"/>
    <w:semiHidden/>
    <w:unhideWhenUsed/>
    <w:rsid w:val="008C10BE"/>
    <w:rPr>
      <w:color w:val="808080"/>
      <w:shd w:val="clear" w:color="auto" w:fill="E6E6E6"/>
    </w:rPr>
  </w:style>
  <w:style w:type="character" w:customStyle="1" w:styleId="Internetverknpfung">
    <w:name w:val="Internetverknüpfung"/>
    <w:rsid w:val="00F15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302">
      <w:bodyDiv w:val="1"/>
      <w:marLeft w:val="0"/>
      <w:marRight w:val="0"/>
      <w:marTop w:val="0"/>
      <w:marBottom w:val="0"/>
      <w:divBdr>
        <w:top w:val="none" w:sz="0" w:space="0" w:color="auto"/>
        <w:left w:val="none" w:sz="0" w:space="0" w:color="auto"/>
        <w:bottom w:val="none" w:sz="0" w:space="0" w:color="auto"/>
        <w:right w:val="none" w:sz="0" w:space="0" w:color="auto"/>
      </w:divBdr>
    </w:div>
    <w:div w:id="22060613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2633810">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514341106">
      <w:bodyDiv w:val="1"/>
      <w:marLeft w:val="0"/>
      <w:marRight w:val="0"/>
      <w:marTop w:val="0"/>
      <w:marBottom w:val="0"/>
      <w:divBdr>
        <w:top w:val="none" w:sz="0" w:space="0" w:color="auto"/>
        <w:left w:val="none" w:sz="0" w:space="0" w:color="auto"/>
        <w:bottom w:val="none" w:sz="0" w:space="0" w:color="auto"/>
        <w:right w:val="none" w:sz="0" w:space="0" w:color="auto"/>
      </w:divBdr>
    </w:div>
    <w:div w:id="514542693">
      <w:bodyDiv w:val="1"/>
      <w:marLeft w:val="0"/>
      <w:marRight w:val="0"/>
      <w:marTop w:val="0"/>
      <w:marBottom w:val="0"/>
      <w:divBdr>
        <w:top w:val="none" w:sz="0" w:space="0" w:color="auto"/>
        <w:left w:val="none" w:sz="0" w:space="0" w:color="auto"/>
        <w:bottom w:val="none" w:sz="0" w:space="0" w:color="auto"/>
        <w:right w:val="none" w:sz="0" w:space="0" w:color="auto"/>
      </w:divBdr>
    </w:div>
    <w:div w:id="515969941">
      <w:bodyDiv w:val="1"/>
      <w:marLeft w:val="0"/>
      <w:marRight w:val="0"/>
      <w:marTop w:val="0"/>
      <w:marBottom w:val="0"/>
      <w:divBdr>
        <w:top w:val="none" w:sz="0" w:space="0" w:color="auto"/>
        <w:left w:val="none" w:sz="0" w:space="0" w:color="auto"/>
        <w:bottom w:val="none" w:sz="0" w:space="0" w:color="auto"/>
        <w:right w:val="none" w:sz="0" w:space="0" w:color="auto"/>
      </w:divBdr>
    </w:div>
    <w:div w:id="564876533">
      <w:bodyDiv w:val="1"/>
      <w:marLeft w:val="0"/>
      <w:marRight w:val="0"/>
      <w:marTop w:val="0"/>
      <w:marBottom w:val="0"/>
      <w:divBdr>
        <w:top w:val="none" w:sz="0" w:space="0" w:color="auto"/>
        <w:left w:val="none" w:sz="0" w:space="0" w:color="auto"/>
        <w:bottom w:val="none" w:sz="0" w:space="0" w:color="auto"/>
        <w:right w:val="none" w:sz="0" w:space="0" w:color="auto"/>
      </w:divBdr>
    </w:div>
    <w:div w:id="587350838">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620235166">
      <w:bodyDiv w:val="1"/>
      <w:marLeft w:val="0"/>
      <w:marRight w:val="0"/>
      <w:marTop w:val="0"/>
      <w:marBottom w:val="0"/>
      <w:divBdr>
        <w:top w:val="none" w:sz="0" w:space="0" w:color="auto"/>
        <w:left w:val="none" w:sz="0" w:space="0" w:color="auto"/>
        <w:bottom w:val="none" w:sz="0" w:space="0" w:color="auto"/>
        <w:right w:val="none" w:sz="0" w:space="0" w:color="auto"/>
      </w:divBdr>
    </w:div>
    <w:div w:id="629408636">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18825834">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343820">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36219186">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364598335">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88152295">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877693726">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m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5532FCE2-DFFB-4418-A2FF-45B0583F0C80}">
  <ds:schemaRefs>
    <ds:schemaRef ds:uri="http://schemas.openxmlformats.org/officeDocument/2006/bibliography"/>
  </ds:schemaRefs>
</ds:datastoreItem>
</file>

<file path=customXml/itemProps2.xml><?xml version="1.0" encoding="utf-8"?>
<ds:datastoreItem xmlns:ds="http://schemas.openxmlformats.org/officeDocument/2006/customXml" ds:itemID="{7A44B69F-94DC-4807-A5AB-4C7828EEF162}"/>
</file>

<file path=customXml/itemProps3.xml><?xml version="1.0" encoding="utf-8"?>
<ds:datastoreItem xmlns:ds="http://schemas.openxmlformats.org/officeDocument/2006/customXml" ds:itemID="{EF7C5BD4-491C-4A46-BDBF-8379E01DCF17}"/>
</file>

<file path=customXml/itemProps4.xml><?xml version="1.0" encoding="utf-8"?>
<ds:datastoreItem xmlns:ds="http://schemas.openxmlformats.org/officeDocument/2006/customXml" ds:itemID="{1FE93DE3-BA9E-4500-A06C-6E9609C49E63}"/>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5951</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Plaga, Daniel</cp:lastModifiedBy>
  <cp:revision>5</cp:revision>
  <cp:lastPrinted>2019-06-04T11:54:00Z</cp:lastPrinted>
  <dcterms:created xsi:type="dcterms:W3CDTF">2019-06-05T07:22:00Z</dcterms:created>
  <dcterms:modified xsi:type="dcterms:W3CDTF">2019-07-01T12:05:00Z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