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858D" w14:textId="5623AE3C" w:rsidR="00B125E1" w:rsidRPr="00EB36B3" w:rsidRDefault="00B125E1" w:rsidP="00717E91">
      <w:pPr>
        <w:spacing w:line="264" w:lineRule="auto"/>
        <w:ind w:left="-1134"/>
      </w:pPr>
    </w:p>
    <w:p w14:paraId="55FCC25B" w14:textId="77777777" w:rsidR="00E12F84" w:rsidRDefault="00E12F84" w:rsidP="00E12F84">
      <w:pPr>
        <w:spacing w:before="240" w:after="240" w:line="360" w:lineRule="auto"/>
        <w:ind w:left="-1134"/>
        <w:rPr>
          <w:rFonts w:ascii="Arial" w:hAnsi="Arial"/>
          <w:b/>
          <w:sz w:val="32"/>
          <w:szCs w:val="32"/>
        </w:rPr>
      </w:pPr>
      <w:r>
        <w:rPr>
          <w:rFonts w:ascii="Arial" w:hAnsi="Arial"/>
          <w:b/>
          <w:sz w:val="32"/>
          <w:szCs w:val="32"/>
        </w:rPr>
        <w:t>EFACEC und HIMA vereinbaren weitreichende Partnerschaft</w:t>
      </w:r>
    </w:p>
    <w:p w14:paraId="5CB8F3D4" w14:textId="690BC797" w:rsidR="00E12F84" w:rsidRPr="00004A88" w:rsidRDefault="00E12F84" w:rsidP="00E12F84">
      <w:pPr>
        <w:spacing w:before="240" w:after="240" w:line="360" w:lineRule="auto"/>
        <w:ind w:left="-1134"/>
        <w:rPr>
          <w:rFonts w:ascii="Arial" w:hAnsi="Arial"/>
          <w:b/>
        </w:rPr>
      </w:pPr>
      <w:r>
        <w:rPr>
          <w:rFonts w:ascii="Arial" w:hAnsi="Arial"/>
          <w:b/>
        </w:rPr>
        <w:t xml:space="preserve">Gemeinsam entwickeltes </w:t>
      </w:r>
      <w:r w:rsidR="0000504C">
        <w:rPr>
          <w:rFonts w:ascii="Arial" w:hAnsi="Arial"/>
          <w:b/>
        </w:rPr>
        <w:t>COTS-</w:t>
      </w:r>
      <w:r>
        <w:rPr>
          <w:rFonts w:ascii="Arial" w:hAnsi="Arial"/>
          <w:b/>
        </w:rPr>
        <w:t xml:space="preserve">Steuerungssystem </w:t>
      </w:r>
      <w:r w:rsidR="00C70C72">
        <w:rPr>
          <w:rFonts w:ascii="Arial" w:hAnsi="Arial"/>
          <w:b/>
        </w:rPr>
        <w:t>ist</w:t>
      </w:r>
      <w:r>
        <w:rPr>
          <w:rFonts w:ascii="Arial" w:hAnsi="Arial"/>
          <w:b/>
        </w:rPr>
        <w:t xml:space="preserve"> zentrale</w:t>
      </w:r>
      <w:r w:rsidR="00C70C72">
        <w:rPr>
          <w:rFonts w:ascii="Arial" w:hAnsi="Arial"/>
          <w:b/>
        </w:rPr>
        <w:t>r</w:t>
      </w:r>
      <w:r>
        <w:rPr>
          <w:rFonts w:ascii="Arial" w:hAnsi="Arial"/>
          <w:b/>
        </w:rPr>
        <w:t xml:space="preserve"> Baustein eines wichtigen Projekts zur Modernisierung von Bahnübergängen in Schweden</w:t>
      </w:r>
    </w:p>
    <w:p w14:paraId="3E6EE388" w14:textId="77777777" w:rsidR="00E12F84" w:rsidRPr="00315169" w:rsidRDefault="00E12F84" w:rsidP="00E12F84">
      <w:pPr>
        <w:spacing w:before="240" w:after="240" w:line="360" w:lineRule="auto"/>
        <w:ind w:left="-1134"/>
        <w:rPr>
          <w:rFonts w:ascii="Arial" w:hAnsi="Arial"/>
          <w:sz w:val="22"/>
        </w:rPr>
      </w:pPr>
      <w:r>
        <w:rPr>
          <w:rFonts w:ascii="Arial" w:hAnsi="Arial"/>
          <w:sz w:val="22"/>
        </w:rPr>
        <w:t>(Brühl, 28. Oktober 2019)</w:t>
      </w:r>
    </w:p>
    <w:p w14:paraId="3F1BB83D" w14:textId="53CDCE43" w:rsidR="00E12F84" w:rsidRDefault="00D527DB" w:rsidP="00E12F84">
      <w:pPr>
        <w:spacing w:before="240" w:after="240" w:line="360" w:lineRule="auto"/>
        <w:ind w:left="-1134"/>
        <w:jc w:val="both"/>
        <w:rPr>
          <w:rFonts w:ascii="Arial" w:hAnsi="Arial" w:cs="Arial"/>
          <w:b/>
          <w:sz w:val="22"/>
          <w:szCs w:val="22"/>
        </w:rPr>
      </w:pPr>
      <w:r w:rsidRPr="00F87BCB">
        <w:rPr>
          <w:rFonts w:ascii="Arial" w:hAnsi="Arial" w:cs="Arial"/>
          <w:b/>
          <w:sz w:val="22"/>
        </w:rPr>
        <w:t xml:space="preserve">Die HIMA Paul Hildebrandt GmbH, weltweit führender unabhängiger Anbieter smarter </w:t>
      </w:r>
      <w:proofErr w:type="spellStart"/>
      <w:r w:rsidRPr="00F87BCB">
        <w:rPr>
          <w:rFonts w:ascii="Arial" w:hAnsi="Arial" w:cs="Arial"/>
          <w:b/>
          <w:sz w:val="22"/>
        </w:rPr>
        <w:t>S</w:t>
      </w:r>
      <w:r>
        <w:rPr>
          <w:rFonts w:ascii="Arial" w:hAnsi="Arial" w:cs="Arial"/>
          <w:b/>
          <w:sz w:val="22"/>
        </w:rPr>
        <w:t>afety</w:t>
      </w:r>
      <w:proofErr w:type="spellEnd"/>
      <w:r>
        <w:rPr>
          <w:rFonts w:ascii="Arial" w:hAnsi="Arial" w:cs="Arial"/>
          <w:b/>
          <w:sz w:val="22"/>
        </w:rPr>
        <w:t>-Lösungen</w:t>
      </w:r>
      <w:r w:rsidR="00E12F84">
        <w:rPr>
          <w:rFonts w:ascii="Arial" w:hAnsi="Arial" w:cs="Arial"/>
          <w:b/>
          <w:sz w:val="22"/>
          <w:szCs w:val="22"/>
        </w:rPr>
        <w:t xml:space="preserve">, </w:t>
      </w:r>
      <w:r>
        <w:rPr>
          <w:rFonts w:ascii="Arial" w:hAnsi="Arial" w:cs="Arial"/>
          <w:b/>
          <w:sz w:val="22"/>
          <w:szCs w:val="22"/>
        </w:rPr>
        <w:t>ist</w:t>
      </w:r>
      <w:r w:rsidR="00E12F84">
        <w:rPr>
          <w:rFonts w:ascii="Arial" w:hAnsi="Arial" w:cs="Arial"/>
          <w:b/>
          <w:sz w:val="22"/>
          <w:szCs w:val="22"/>
        </w:rPr>
        <w:t xml:space="preserve"> eine umfangreiche Partnerschaft mit dem </w:t>
      </w:r>
      <w:r>
        <w:rPr>
          <w:rFonts w:ascii="Arial" w:hAnsi="Arial" w:cs="Arial"/>
          <w:b/>
          <w:sz w:val="22"/>
          <w:szCs w:val="22"/>
        </w:rPr>
        <w:t>Bahn</w:t>
      </w:r>
      <w:r w:rsidR="00E12F84">
        <w:rPr>
          <w:rFonts w:ascii="Arial" w:hAnsi="Arial" w:cs="Arial"/>
          <w:b/>
          <w:sz w:val="22"/>
          <w:szCs w:val="22"/>
        </w:rPr>
        <w:t>spezialisten EFACEC ein</w:t>
      </w:r>
      <w:r>
        <w:rPr>
          <w:rFonts w:ascii="Arial" w:hAnsi="Arial" w:cs="Arial"/>
          <w:b/>
          <w:sz w:val="22"/>
          <w:szCs w:val="22"/>
        </w:rPr>
        <w:t>gegangen</w:t>
      </w:r>
      <w:r w:rsidR="00E12F84">
        <w:rPr>
          <w:rFonts w:ascii="Arial" w:hAnsi="Arial" w:cs="Arial"/>
          <w:b/>
          <w:sz w:val="22"/>
          <w:szCs w:val="22"/>
        </w:rPr>
        <w:t xml:space="preserve">. Das portugiesische Unternehmen </w:t>
      </w:r>
      <w:r w:rsidR="00C70C72">
        <w:rPr>
          <w:rFonts w:ascii="Arial" w:hAnsi="Arial" w:cs="Arial"/>
          <w:b/>
          <w:sz w:val="22"/>
          <w:szCs w:val="22"/>
        </w:rPr>
        <w:t xml:space="preserve">EFACEC </w:t>
      </w:r>
      <w:r w:rsidR="00E12F84">
        <w:rPr>
          <w:rFonts w:ascii="Arial" w:hAnsi="Arial" w:cs="Arial"/>
          <w:b/>
          <w:sz w:val="22"/>
          <w:szCs w:val="22"/>
        </w:rPr>
        <w:t>erhielt kürzlich den Zuschlag für ein Großprojekt auf dem europäischen Markt für Bahnübergangs</w:t>
      </w:r>
      <w:r w:rsidR="001F0A85">
        <w:rPr>
          <w:rFonts w:ascii="Arial" w:hAnsi="Arial" w:cs="Arial"/>
          <w:b/>
          <w:sz w:val="22"/>
          <w:szCs w:val="22"/>
        </w:rPr>
        <w:t>systeme</w:t>
      </w:r>
      <w:r w:rsidR="00E12F84">
        <w:rPr>
          <w:rFonts w:ascii="Arial" w:hAnsi="Arial" w:cs="Arial"/>
          <w:b/>
          <w:sz w:val="22"/>
          <w:szCs w:val="22"/>
        </w:rPr>
        <w:t xml:space="preserve">. </w:t>
      </w:r>
      <w:r w:rsidR="00C70C72">
        <w:rPr>
          <w:rFonts w:ascii="Arial" w:hAnsi="Arial" w:cs="Arial"/>
          <w:b/>
          <w:sz w:val="22"/>
          <w:szCs w:val="22"/>
        </w:rPr>
        <w:t>Es</w:t>
      </w:r>
      <w:r w:rsidR="00E12F84">
        <w:rPr>
          <w:rFonts w:ascii="Arial" w:hAnsi="Arial" w:cs="Arial"/>
          <w:b/>
          <w:sz w:val="22"/>
          <w:szCs w:val="22"/>
        </w:rPr>
        <w:t xml:space="preserve"> wurde von </w:t>
      </w:r>
      <w:proofErr w:type="spellStart"/>
      <w:r w:rsidR="00E12F84">
        <w:rPr>
          <w:rFonts w:ascii="Arial" w:hAnsi="Arial" w:cs="Arial"/>
          <w:b/>
          <w:sz w:val="22"/>
          <w:szCs w:val="22"/>
        </w:rPr>
        <w:t>Trafikverket</w:t>
      </w:r>
      <w:proofErr w:type="spellEnd"/>
      <w:r w:rsidR="00E12F84">
        <w:rPr>
          <w:rFonts w:ascii="Arial" w:hAnsi="Arial" w:cs="Arial"/>
          <w:b/>
          <w:sz w:val="22"/>
          <w:szCs w:val="22"/>
        </w:rPr>
        <w:t>, schwedische</w:t>
      </w:r>
      <w:r w:rsidR="00C70C72">
        <w:rPr>
          <w:rFonts w:ascii="Arial" w:hAnsi="Arial" w:cs="Arial"/>
          <w:b/>
          <w:sz w:val="22"/>
          <w:szCs w:val="22"/>
        </w:rPr>
        <w:t>r</w:t>
      </w:r>
      <w:r w:rsidR="00E12F84">
        <w:rPr>
          <w:rFonts w:ascii="Arial" w:hAnsi="Arial" w:cs="Arial"/>
          <w:b/>
          <w:sz w:val="22"/>
          <w:szCs w:val="22"/>
        </w:rPr>
        <w:t xml:space="preserve"> Betreiber von Schienen- und Straßeninfrastruktur, mit der Entwicklung, Zertifizierung und Lieferung der neuesten Generation </w:t>
      </w:r>
      <w:r w:rsidR="001F0A85">
        <w:rPr>
          <w:rFonts w:ascii="Arial" w:hAnsi="Arial" w:cs="Arial"/>
          <w:b/>
          <w:sz w:val="22"/>
          <w:szCs w:val="22"/>
        </w:rPr>
        <w:t>automatische</w:t>
      </w:r>
      <w:r w:rsidR="00C70C72">
        <w:rPr>
          <w:rFonts w:ascii="Arial" w:hAnsi="Arial" w:cs="Arial"/>
          <w:b/>
          <w:sz w:val="22"/>
          <w:szCs w:val="22"/>
        </w:rPr>
        <w:t>r</w:t>
      </w:r>
      <w:r w:rsidR="001F0A85">
        <w:rPr>
          <w:rFonts w:ascii="Arial" w:hAnsi="Arial" w:cs="Arial"/>
          <w:b/>
          <w:sz w:val="22"/>
          <w:szCs w:val="22"/>
        </w:rPr>
        <w:t xml:space="preserve"> </w:t>
      </w:r>
      <w:r w:rsidR="001F0A85" w:rsidRPr="001F0A85">
        <w:rPr>
          <w:rFonts w:ascii="Arial" w:hAnsi="Arial" w:cs="Arial"/>
          <w:b/>
          <w:sz w:val="22"/>
          <w:szCs w:val="22"/>
        </w:rPr>
        <w:t>Bahnübergangssicherungssysteme</w:t>
      </w:r>
      <w:r w:rsidR="001F0A85">
        <w:rPr>
          <w:rFonts w:ascii="Arial" w:hAnsi="Arial" w:cs="Arial"/>
          <w:b/>
          <w:sz w:val="22"/>
          <w:szCs w:val="22"/>
        </w:rPr>
        <w:t xml:space="preserve"> </w:t>
      </w:r>
      <w:r w:rsidR="00E12F84">
        <w:rPr>
          <w:rFonts w:ascii="Arial" w:hAnsi="Arial" w:cs="Arial"/>
          <w:b/>
          <w:sz w:val="22"/>
          <w:szCs w:val="22"/>
        </w:rPr>
        <w:t>beauftragt.</w:t>
      </w:r>
      <w:r w:rsidR="00C70C72">
        <w:rPr>
          <w:rFonts w:ascii="Arial" w:hAnsi="Arial" w:cs="Arial"/>
          <w:b/>
          <w:sz w:val="22"/>
          <w:szCs w:val="22"/>
        </w:rPr>
        <w:t xml:space="preserve"> </w:t>
      </w:r>
      <w:r w:rsidR="00E12F84">
        <w:rPr>
          <w:rFonts w:ascii="Arial" w:hAnsi="Arial" w:cs="Arial"/>
          <w:b/>
          <w:sz w:val="22"/>
          <w:szCs w:val="22"/>
        </w:rPr>
        <w:t xml:space="preserve">Sicherheitstechnischer </w:t>
      </w:r>
      <w:r w:rsidR="001F0A85">
        <w:rPr>
          <w:rFonts w:ascii="Arial" w:hAnsi="Arial" w:cs="Arial"/>
          <w:b/>
          <w:sz w:val="22"/>
          <w:szCs w:val="22"/>
        </w:rPr>
        <w:t>Grundpfeiler</w:t>
      </w:r>
      <w:r w:rsidR="00E12F84">
        <w:rPr>
          <w:rFonts w:ascii="Arial" w:hAnsi="Arial" w:cs="Arial"/>
          <w:b/>
          <w:sz w:val="22"/>
          <w:szCs w:val="22"/>
        </w:rPr>
        <w:t xml:space="preserve"> der neuen </w:t>
      </w:r>
      <w:r w:rsidR="001F0A85">
        <w:rPr>
          <w:rFonts w:ascii="Arial" w:hAnsi="Arial" w:cs="Arial"/>
          <w:b/>
          <w:sz w:val="22"/>
          <w:szCs w:val="22"/>
        </w:rPr>
        <w:t>Bahnübergangsl</w:t>
      </w:r>
      <w:r w:rsidR="00E12F84">
        <w:rPr>
          <w:rFonts w:ascii="Arial" w:hAnsi="Arial" w:cs="Arial"/>
          <w:b/>
          <w:sz w:val="22"/>
          <w:szCs w:val="22"/>
        </w:rPr>
        <w:t>ösung sind die kompakten, standardisierten Commercial-off-</w:t>
      </w:r>
      <w:proofErr w:type="spellStart"/>
      <w:r w:rsidR="00E12F84">
        <w:rPr>
          <w:rFonts w:ascii="Arial" w:hAnsi="Arial" w:cs="Arial"/>
          <w:b/>
          <w:sz w:val="22"/>
          <w:szCs w:val="22"/>
        </w:rPr>
        <w:t>the</w:t>
      </w:r>
      <w:proofErr w:type="spellEnd"/>
      <w:r w:rsidR="00E12F84">
        <w:rPr>
          <w:rFonts w:ascii="Arial" w:hAnsi="Arial" w:cs="Arial"/>
          <w:b/>
          <w:sz w:val="22"/>
          <w:szCs w:val="22"/>
        </w:rPr>
        <w:t>-</w:t>
      </w:r>
      <w:proofErr w:type="spellStart"/>
      <w:r w:rsidR="00E12F84">
        <w:rPr>
          <w:rFonts w:ascii="Arial" w:hAnsi="Arial" w:cs="Arial"/>
          <w:b/>
          <w:sz w:val="22"/>
          <w:szCs w:val="22"/>
        </w:rPr>
        <w:t>Shelf</w:t>
      </w:r>
      <w:proofErr w:type="spellEnd"/>
      <w:r w:rsidR="00E12F84">
        <w:rPr>
          <w:rFonts w:ascii="Arial" w:hAnsi="Arial" w:cs="Arial"/>
          <w:b/>
          <w:sz w:val="22"/>
          <w:szCs w:val="22"/>
        </w:rPr>
        <w:t>-Steuerungen (COTS) von HIMA.</w:t>
      </w:r>
    </w:p>
    <w:p w14:paraId="2577E237" w14:textId="3A44A9D5" w:rsidR="00E12F84" w:rsidRPr="00B6236C" w:rsidRDefault="00E12F84" w:rsidP="00E12F84">
      <w:pPr>
        <w:spacing w:before="240" w:after="240" w:line="360" w:lineRule="auto"/>
        <w:ind w:left="-1134"/>
        <w:jc w:val="both"/>
        <w:rPr>
          <w:rFonts w:ascii="Arial" w:hAnsi="Arial"/>
          <w:sz w:val="22"/>
        </w:rPr>
      </w:pPr>
      <w:r>
        <w:rPr>
          <w:rFonts w:ascii="Arial" w:hAnsi="Arial"/>
          <w:sz w:val="22"/>
        </w:rPr>
        <w:t>Schweden hat bereits 2017 eine</w:t>
      </w:r>
      <w:r w:rsidR="001F0A85">
        <w:rPr>
          <w:rFonts w:ascii="Arial" w:hAnsi="Arial"/>
          <w:sz w:val="22"/>
        </w:rPr>
        <w:t>n</w:t>
      </w:r>
      <w:r>
        <w:rPr>
          <w:rFonts w:ascii="Arial" w:hAnsi="Arial"/>
          <w:sz w:val="22"/>
        </w:rPr>
        <w:t xml:space="preserve"> Plan für die Digitalisierung des Schienenverkehrs </w:t>
      </w:r>
      <w:r w:rsidR="001F0A85">
        <w:rPr>
          <w:rFonts w:ascii="Arial" w:hAnsi="Arial"/>
          <w:sz w:val="22"/>
        </w:rPr>
        <w:t>vorgelegt. Bei der Modernisierung von Bahnübergängen setzt</w:t>
      </w:r>
      <w:r>
        <w:rPr>
          <w:rFonts w:ascii="Arial" w:hAnsi="Arial"/>
          <w:sz w:val="22"/>
        </w:rPr>
        <w:t xml:space="preserve"> der Betreiber der schwedischen Eisenbahninfrastruktur</w:t>
      </w:r>
      <w:r w:rsidR="001F0A85">
        <w:rPr>
          <w:rFonts w:ascii="Arial" w:hAnsi="Arial"/>
          <w:sz w:val="22"/>
        </w:rPr>
        <w:t xml:space="preserve"> </w:t>
      </w:r>
      <w:r w:rsidR="00C70C72">
        <w:rPr>
          <w:rFonts w:ascii="Arial" w:hAnsi="Arial"/>
          <w:sz w:val="22"/>
        </w:rPr>
        <w:t>nun</w:t>
      </w:r>
      <w:r w:rsidR="001F0A85">
        <w:rPr>
          <w:rFonts w:ascii="Arial" w:hAnsi="Arial"/>
          <w:sz w:val="22"/>
        </w:rPr>
        <w:t xml:space="preserve"> </w:t>
      </w:r>
      <w:r>
        <w:rPr>
          <w:rFonts w:ascii="Arial" w:hAnsi="Arial"/>
          <w:sz w:val="22"/>
        </w:rPr>
        <w:t xml:space="preserve">auf COTS-Lösungen. Bei diesem Großprojekt geht es für EFACEC um die Modernisierung eines erheblichen Teils der Bahnübergänge in Schweden. Das Projekt kann sich über einen Zeitraum von 25 Jahren erstrecken und </w:t>
      </w:r>
      <w:r w:rsidR="00EE45BB">
        <w:rPr>
          <w:rFonts w:ascii="Arial" w:hAnsi="Arial"/>
          <w:sz w:val="22"/>
        </w:rPr>
        <w:t xml:space="preserve">wird </w:t>
      </w:r>
      <w:r>
        <w:rPr>
          <w:rFonts w:ascii="Arial" w:hAnsi="Arial"/>
          <w:sz w:val="22"/>
        </w:rPr>
        <w:t xml:space="preserve">mehr als Tausend Geräte umfassen. Entsprechend den speziellen Anforderungen von Trafikverket werden für dieses Projekt die </w:t>
      </w:r>
      <w:proofErr w:type="spellStart"/>
      <w:r>
        <w:rPr>
          <w:rFonts w:ascii="Arial" w:hAnsi="Arial"/>
          <w:sz w:val="22"/>
        </w:rPr>
        <w:t>XSafe</w:t>
      </w:r>
      <w:proofErr w:type="spellEnd"/>
      <w:r>
        <w:rPr>
          <w:rFonts w:ascii="Arial" w:hAnsi="Arial"/>
          <w:sz w:val="22"/>
        </w:rPr>
        <w:t>-Steuerungen</w:t>
      </w:r>
      <w:r w:rsidR="00C70C72">
        <w:rPr>
          <w:rFonts w:ascii="Arial" w:hAnsi="Arial"/>
          <w:sz w:val="22"/>
        </w:rPr>
        <w:t xml:space="preserve"> –</w:t>
      </w:r>
      <w:r>
        <w:rPr>
          <w:rFonts w:ascii="Arial" w:hAnsi="Arial"/>
          <w:sz w:val="22"/>
        </w:rPr>
        <w:t xml:space="preserve"> die</w:t>
      </w:r>
      <w:r w:rsidR="00C70C72">
        <w:rPr>
          <w:rFonts w:ascii="Arial" w:hAnsi="Arial"/>
          <w:sz w:val="22"/>
        </w:rPr>
        <w:t xml:space="preserve"> </w:t>
      </w:r>
      <w:r>
        <w:rPr>
          <w:rFonts w:ascii="Arial" w:hAnsi="Arial"/>
          <w:sz w:val="22"/>
        </w:rPr>
        <w:t xml:space="preserve">neueste </w:t>
      </w:r>
      <w:r w:rsidR="00C70C72">
        <w:rPr>
          <w:rFonts w:ascii="Arial" w:hAnsi="Arial"/>
          <w:sz w:val="22"/>
        </w:rPr>
        <w:t>Generation</w:t>
      </w:r>
      <w:r>
        <w:rPr>
          <w:rFonts w:ascii="Arial" w:hAnsi="Arial"/>
          <w:sz w:val="22"/>
        </w:rPr>
        <w:t xml:space="preserve"> der automatischen B</w:t>
      </w:r>
      <w:r w:rsidR="00AC7EDD">
        <w:rPr>
          <w:rFonts w:ascii="Arial" w:hAnsi="Arial"/>
          <w:sz w:val="22"/>
        </w:rPr>
        <w:t>ahnübergangssteuerungssysteme</w:t>
      </w:r>
      <w:r>
        <w:rPr>
          <w:rFonts w:ascii="Arial" w:hAnsi="Arial"/>
          <w:sz w:val="22"/>
        </w:rPr>
        <w:t xml:space="preserve"> von EFACEC</w:t>
      </w:r>
      <w:r w:rsidR="00C70C72">
        <w:rPr>
          <w:rFonts w:ascii="Arial" w:hAnsi="Arial"/>
          <w:sz w:val="22"/>
        </w:rPr>
        <w:t xml:space="preserve"> –</w:t>
      </w:r>
      <w:r>
        <w:rPr>
          <w:rFonts w:ascii="Arial" w:hAnsi="Arial"/>
          <w:sz w:val="22"/>
        </w:rPr>
        <w:t xml:space="preserve"> </w:t>
      </w:r>
      <w:r w:rsidR="00C70C72">
        <w:rPr>
          <w:rFonts w:ascii="Arial" w:hAnsi="Arial"/>
          <w:sz w:val="22"/>
        </w:rPr>
        <w:t xml:space="preserve">verwendet, </w:t>
      </w:r>
      <w:r>
        <w:rPr>
          <w:rFonts w:ascii="Arial" w:hAnsi="Arial"/>
          <w:sz w:val="22"/>
        </w:rPr>
        <w:t>die auf bewährter COTS-Technologie von HIMA aufbau</w:t>
      </w:r>
      <w:r w:rsidR="00C70C72">
        <w:rPr>
          <w:rFonts w:ascii="Arial" w:hAnsi="Arial"/>
          <w:sz w:val="22"/>
        </w:rPr>
        <w:t>en</w:t>
      </w:r>
      <w:r>
        <w:rPr>
          <w:rFonts w:ascii="Arial" w:hAnsi="Arial"/>
          <w:sz w:val="22"/>
        </w:rPr>
        <w:t>. Bei diesem speziellen Projek</w:t>
      </w:r>
      <w:r w:rsidR="00C70C72">
        <w:rPr>
          <w:rFonts w:ascii="Arial" w:hAnsi="Arial"/>
          <w:sz w:val="22"/>
        </w:rPr>
        <w:t xml:space="preserve">t kommen die COTS-Steuerungen </w:t>
      </w:r>
      <w:proofErr w:type="spellStart"/>
      <w:r w:rsidR="00C70C72">
        <w:rPr>
          <w:rFonts w:ascii="Arial" w:hAnsi="Arial"/>
          <w:sz w:val="22"/>
        </w:rPr>
        <w:t>HI</w:t>
      </w:r>
      <w:r>
        <w:rPr>
          <w:rFonts w:ascii="Arial" w:hAnsi="Arial"/>
          <w:sz w:val="22"/>
        </w:rPr>
        <w:t>Matrix</w:t>
      </w:r>
      <w:proofErr w:type="spellEnd"/>
      <w:r>
        <w:rPr>
          <w:rFonts w:ascii="Arial" w:hAnsi="Arial"/>
          <w:sz w:val="22"/>
        </w:rPr>
        <w:t xml:space="preserve"> F30 zum Einsatz. </w:t>
      </w:r>
    </w:p>
    <w:p w14:paraId="032E1A99" w14:textId="0554C291" w:rsidR="00E12F84" w:rsidRPr="00B6236C" w:rsidRDefault="00E12F84" w:rsidP="00E12F84">
      <w:pPr>
        <w:spacing w:before="240" w:after="240" w:line="360" w:lineRule="auto"/>
        <w:ind w:left="-1134"/>
        <w:jc w:val="both"/>
        <w:rPr>
          <w:rFonts w:ascii="Arial" w:hAnsi="Arial"/>
          <w:sz w:val="22"/>
        </w:rPr>
      </w:pPr>
      <w:r>
        <w:rPr>
          <w:rFonts w:ascii="Arial" w:hAnsi="Arial"/>
          <w:sz w:val="22"/>
        </w:rPr>
        <w:t>Bereits seit mehr als zehn Jahren arbeitet EFACEC bei seinen Signal- und Bahnübergangs</w:t>
      </w:r>
      <w:r w:rsidR="00AC7EDD">
        <w:rPr>
          <w:rFonts w:ascii="Arial" w:hAnsi="Arial"/>
          <w:sz w:val="22"/>
        </w:rPr>
        <w:t>lösungen</w:t>
      </w:r>
      <w:r>
        <w:rPr>
          <w:rFonts w:ascii="Arial" w:hAnsi="Arial"/>
          <w:sz w:val="22"/>
        </w:rPr>
        <w:t xml:space="preserve"> mit HIMA als Lieferant </w:t>
      </w:r>
      <w:r w:rsidR="00C70C72">
        <w:rPr>
          <w:rFonts w:ascii="Arial" w:hAnsi="Arial"/>
          <w:sz w:val="22"/>
        </w:rPr>
        <w:t xml:space="preserve">von Sicherheitstechnik </w:t>
      </w:r>
      <w:r>
        <w:rPr>
          <w:rFonts w:ascii="Arial" w:hAnsi="Arial"/>
          <w:sz w:val="22"/>
        </w:rPr>
        <w:t xml:space="preserve">zusammen. </w:t>
      </w:r>
      <w:r w:rsidR="00AC7EDD">
        <w:rPr>
          <w:rFonts w:ascii="Arial" w:hAnsi="Arial"/>
          <w:sz w:val="22"/>
        </w:rPr>
        <w:t>Kürzlich</w:t>
      </w:r>
      <w:r>
        <w:rPr>
          <w:rFonts w:ascii="Arial" w:hAnsi="Arial"/>
          <w:sz w:val="22"/>
        </w:rPr>
        <w:t xml:space="preserve"> </w:t>
      </w:r>
      <w:r w:rsidR="00C70C72">
        <w:rPr>
          <w:rFonts w:ascii="Arial" w:hAnsi="Arial"/>
          <w:sz w:val="22"/>
        </w:rPr>
        <w:t>unterzeichneten EFACEC und HIMA</w:t>
      </w:r>
      <w:r>
        <w:rPr>
          <w:rFonts w:ascii="Arial" w:hAnsi="Arial"/>
          <w:sz w:val="22"/>
        </w:rPr>
        <w:t xml:space="preserve"> neben dem Vertrag für das Bahnübergangsprojekt in </w:t>
      </w:r>
      <w:r>
        <w:rPr>
          <w:rFonts w:ascii="Arial" w:hAnsi="Arial"/>
          <w:sz w:val="22"/>
        </w:rPr>
        <w:lastRenderedPageBreak/>
        <w:t xml:space="preserve">Schweden </w:t>
      </w:r>
      <w:r w:rsidR="00C70C72">
        <w:rPr>
          <w:rFonts w:ascii="Arial" w:hAnsi="Arial"/>
          <w:sz w:val="22"/>
        </w:rPr>
        <w:t xml:space="preserve">zudem </w:t>
      </w:r>
      <w:r>
        <w:rPr>
          <w:rFonts w:ascii="Arial" w:hAnsi="Arial"/>
          <w:sz w:val="22"/>
        </w:rPr>
        <w:t>ein</w:t>
      </w:r>
      <w:r w:rsidR="00C70C72">
        <w:rPr>
          <w:rFonts w:ascii="Arial" w:hAnsi="Arial"/>
          <w:sz w:val="22"/>
        </w:rPr>
        <w:t>en</w:t>
      </w:r>
      <w:r>
        <w:rPr>
          <w:rFonts w:ascii="Arial" w:hAnsi="Arial"/>
          <w:sz w:val="22"/>
        </w:rPr>
        <w:t xml:space="preserve"> </w:t>
      </w:r>
      <w:r w:rsidR="00C70C72">
        <w:rPr>
          <w:rFonts w:ascii="Arial" w:hAnsi="Arial"/>
          <w:sz w:val="22"/>
        </w:rPr>
        <w:t>weitreichenden Partnerschaftsv</w:t>
      </w:r>
      <w:r>
        <w:rPr>
          <w:rFonts w:ascii="Arial" w:hAnsi="Arial"/>
          <w:sz w:val="22"/>
        </w:rPr>
        <w:t xml:space="preserve">ertrag, der eine </w:t>
      </w:r>
      <w:r w:rsidR="00AC7EDD">
        <w:rPr>
          <w:rFonts w:ascii="Arial" w:hAnsi="Arial"/>
          <w:sz w:val="22"/>
        </w:rPr>
        <w:t>Kooperation</w:t>
      </w:r>
      <w:r>
        <w:rPr>
          <w:rFonts w:ascii="Arial" w:hAnsi="Arial"/>
          <w:sz w:val="22"/>
        </w:rPr>
        <w:t xml:space="preserve"> i</w:t>
      </w:r>
      <w:r w:rsidR="00AC7EDD">
        <w:rPr>
          <w:rFonts w:ascii="Arial" w:hAnsi="Arial"/>
          <w:sz w:val="22"/>
        </w:rPr>
        <w:t>n</w:t>
      </w:r>
      <w:r>
        <w:rPr>
          <w:rFonts w:ascii="Arial" w:hAnsi="Arial"/>
          <w:sz w:val="22"/>
        </w:rPr>
        <w:t xml:space="preserve"> </w:t>
      </w:r>
      <w:r w:rsidR="00AC7EDD">
        <w:rPr>
          <w:rFonts w:ascii="Arial" w:hAnsi="Arial"/>
          <w:sz w:val="22"/>
        </w:rPr>
        <w:t xml:space="preserve">den </w:t>
      </w:r>
      <w:r>
        <w:rPr>
          <w:rFonts w:ascii="Arial" w:hAnsi="Arial"/>
          <w:sz w:val="22"/>
        </w:rPr>
        <w:t>Bereich</w:t>
      </w:r>
      <w:r w:rsidR="00AC7EDD">
        <w:rPr>
          <w:rFonts w:ascii="Arial" w:hAnsi="Arial"/>
          <w:sz w:val="22"/>
        </w:rPr>
        <w:t>en</w:t>
      </w:r>
      <w:r>
        <w:rPr>
          <w:rFonts w:ascii="Arial" w:hAnsi="Arial"/>
          <w:sz w:val="22"/>
        </w:rPr>
        <w:t xml:space="preserve"> </w:t>
      </w:r>
      <w:r w:rsidR="00AC7EDD">
        <w:rPr>
          <w:rFonts w:ascii="Arial" w:hAnsi="Arial"/>
          <w:sz w:val="22"/>
        </w:rPr>
        <w:t>T</w:t>
      </w:r>
      <w:r>
        <w:rPr>
          <w:rFonts w:ascii="Arial" w:hAnsi="Arial"/>
          <w:sz w:val="22"/>
        </w:rPr>
        <w:t xml:space="preserve">echnologie, Schulung von EFACEC-Mitarbeitern, Erstellung detaillierter Dokumentation und der benötigten Software-Tools beinhaltet. </w:t>
      </w:r>
    </w:p>
    <w:p w14:paraId="1ABEFF0E" w14:textId="62CF0575" w:rsidR="00E12F84" w:rsidRPr="00315169" w:rsidRDefault="00AC7EDD" w:rsidP="00E12F84">
      <w:pPr>
        <w:spacing w:before="240" w:after="240" w:line="360" w:lineRule="auto"/>
        <w:ind w:left="-1134"/>
        <w:jc w:val="both"/>
        <w:rPr>
          <w:rFonts w:ascii="Arial" w:hAnsi="Arial"/>
          <w:sz w:val="22"/>
        </w:rPr>
      </w:pPr>
      <w:r>
        <w:rPr>
          <w:rFonts w:ascii="Arial" w:hAnsi="Arial"/>
          <w:sz w:val="22"/>
        </w:rPr>
        <w:t>„</w:t>
      </w:r>
      <w:r w:rsidR="0000504C" w:rsidRPr="0000504C">
        <w:rPr>
          <w:rFonts w:ascii="Arial" w:hAnsi="Arial"/>
          <w:sz w:val="22"/>
        </w:rPr>
        <w:t>Für EFACEC ist dieser Großauftrag zur Modernisierung von Bahnübergängen in Schweden ein wichtiger Meilenstein</w:t>
      </w:r>
      <w:r w:rsidR="0000504C">
        <w:rPr>
          <w:rFonts w:ascii="Arial" w:hAnsi="Arial"/>
          <w:sz w:val="22"/>
        </w:rPr>
        <w:t>“</w:t>
      </w:r>
      <w:r w:rsidR="00E12F84">
        <w:rPr>
          <w:rFonts w:ascii="Arial" w:hAnsi="Arial"/>
          <w:sz w:val="22"/>
        </w:rPr>
        <w:t xml:space="preserve">, meint Pedro Pinto, Manager </w:t>
      </w:r>
      <w:r w:rsidR="0000504C" w:rsidRPr="0000504C">
        <w:rPr>
          <w:rFonts w:ascii="Arial" w:hAnsi="Arial"/>
          <w:sz w:val="22"/>
        </w:rPr>
        <w:t xml:space="preserve">Transportation Business Unit </w:t>
      </w:r>
      <w:r w:rsidR="0000504C">
        <w:rPr>
          <w:rFonts w:ascii="Arial" w:hAnsi="Arial"/>
          <w:sz w:val="22"/>
        </w:rPr>
        <w:t>bei</w:t>
      </w:r>
      <w:r w:rsidR="00E12F84">
        <w:rPr>
          <w:rFonts w:ascii="Arial" w:hAnsi="Arial"/>
          <w:sz w:val="22"/>
        </w:rPr>
        <w:t xml:space="preserve"> EFACEC</w:t>
      </w:r>
      <w:r w:rsidR="0000504C">
        <w:rPr>
          <w:rFonts w:ascii="Arial" w:hAnsi="Arial"/>
          <w:sz w:val="22"/>
        </w:rPr>
        <w:t>. „</w:t>
      </w:r>
      <w:r w:rsidR="00E12F84">
        <w:rPr>
          <w:rFonts w:ascii="Arial" w:hAnsi="Arial"/>
          <w:sz w:val="22"/>
        </w:rPr>
        <w:t xml:space="preserve">Mit dem innovativen Konzept von </w:t>
      </w:r>
      <w:proofErr w:type="spellStart"/>
      <w:r w:rsidR="00E12F84">
        <w:rPr>
          <w:rFonts w:ascii="Arial" w:hAnsi="Arial"/>
          <w:sz w:val="22"/>
        </w:rPr>
        <w:t>XSafe</w:t>
      </w:r>
      <w:proofErr w:type="spellEnd"/>
      <w:r w:rsidR="00E12F84">
        <w:rPr>
          <w:rFonts w:ascii="Arial" w:hAnsi="Arial"/>
          <w:sz w:val="22"/>
        </w:rPr>
        <w:t xml:space="preserve"> </w:t>
      </w:r>
      <w:r w:rsidR="0000504C">
        <w:rPr>
          <w:rFonts w:ascii="Arial" w:hAnsi="Arial"/>
          <w:sz w:val="22"/>
        </w:rPr>
        <w:t>–</w:t>
      </w:r>
      <w:r w:rsidR="00E12F84">
        <w:rPr>
          <w:rFonts w:ascii="Arial" w:hAnsi="Arial"/>
          <w:sz w:val="22"/>
        </w:rPr>
        <w:t xml:space="preserve"> </w:t>
      </w:r>
      <w:r w:rsidR="0000504C">
        <w:rPr>
          <w:rFonts w:ascii="Arial" w:hAnsi="Arial"/>
          <w:sz w:val="22"/>
        </w:rPr>
        <w:t>basierend auf</w:t>
      </w:r>
      <w:r w:rsidR="00E12F84">
        <w:rPr>
          <w:rFonts w:ascii="Arial" w:hAnsi="Arial"/>
          <w:sz w:val="22"/>
        </w:rPr>
        <w:t xml:space="preserve"> </w:t>
      </w:r>
      <w:r w:rsidR="0000504C">
        <w:rPr>
          <w:rFonts w:ascii="Arial" w:hAnsi="Arial"/>
          <w:sz w:val="22"/>
        </w:rPr>
        <w:t>standardisierter COTS-Technologie</w:t>
      </w:r>
      <w:r w:rsidR="00E12F84">
        <w:rPr>
          <w:rFonts w:ascii="Arial" w:hAnsi="Arial"/>
          <w:sz w:val="22"/>
        </w:rPr>
        <w:t xml:space="preserve"> </w:t>
      </w:r>
      <w:r w:rsidR="0000504C">
        <w:rPr>
          <w:rFonts w:ascii="Arial" w:hAnsi="Arial"/>
          <w:sz w:val="22"/>
        </w:rPr>
        <w:t>–</w:t>
      </w:r>
      <w:r w:rsidR="00E12F84">
        <w:rPr>
          <w:rFonts w:ascii="Arial" w:hAnsi="Arial"/>
          <w:sz w:val="22"/>
        </w:rPr>
        <w:t xml:space="preserve"> konnten</w:t>
      </w:r>
      <w:r w:rsidR="0000504C">
        <w:rPr>
          <w:rFonts w:ascii="Arial" w:hAnsi="Arial"/>
          <w:sz w:val="22"/>
        </w:rPr>
        <w:t xml:space="preserve"> </w:t>
      </w:r>
      <w:r w:rsidR="00E12F84">
        <w:rPr>
          <w:rFonts w:ascii="Arial" w:hAnsi="Arial"/>
          <w:sz w:val="22"/>
        </w:rPr>
        <w:t xml:space="preserve">wir uns </w:t>
      </w:r>
      <w:r w:rsidR="00C70C72">
        <w:rPr>
          <w:rFonts w:ascii="Arial" w:hAnsi="Arial"/>
          <w:sz w:val="22"/>
        </w:rPr>
        <w:t xml:space="preserve">bei der Ausschreibung </w:t>
      </w:r>
      <w:r w:rsidR="00E12F84">
        <w:rPr>
          <w:rFonts w:ascii="Arial" w:hAnsi="Arial"/>
          <w:sz w:val="22"/>
        </w:rPr>
        <w:t>gegen starke Konkurrenz aus Europa durchsetzen. Gleichzeitig konnten wir unsere erfolgreiche Partnerschaft mit HIMA fortführen. Unser Ziel ist es, unsere Position als Lieferant von sicherheitskritischen Systemen für den Schienenverk</w:t>
      </w:r>
      <w:r w:rsidR="0000504C">
        <w:rPr>
          <w:rFonts w:ascii="Arial" w:hAnsi="Arial"/>
          <w:sz w:val="22"/>
        </w:rPr>
        <w:t xml:space="preserve">ehr in Skandinavien </w:t>
      </w:r>
      <w:r w:rsidR="00C70C72">
        <w:rPr>
          <w:rFonts w:ascii="Arial" w:hAnsi="Arial"/>
          <w:sz w:val="22"/>
        </w:rPr>
        <w:t xml:space="preserve">weiter </w:t>
      </w:r>
      <w:r w:rsidR="0000504C">
        <w:rPr>
          <w:rFonts w:ascii="Arial" w:hAnsi="Arial"/>
          <w:sz w:val="22"/>
        </w:rPr>
        <w:t>auszubauen.“</w:t>
      </w:r>
    </w:p>
    <w:p w14:paraId="2C4B7AA8" w14:textId="43DE2FA3" w:rsidR="00E12F84" w:rsidRPr="00315169" w:rsidRDefault="00E12F84" w:rsidP="00E12F84">
      <w:pPr>
        <w:spacing w:before="240" w:after="240" w:line="360" w:lineRule="auto"/>
        <w:ind w:left="-1134"/>
        <w:jc w:val="both"/>
        <w:rPr>
          <w:rFonts w:ascii="Arial" w:hAnsi="Arial"/>
          <w:sz w:val="22"/>
        </w:rPr>
      </w:pPr>
      <w:r>
        <w:rPr>
          <w:rFonts w:ascii="Arial" w:hAnsi="Arial"/>
          <w:sz w:val="22"/>
        </w:rPr>
        <w:t xml:space="preserve">Sedat Sezgün, Group </w:t>
      </w:r>
      <w:proofErr w:type="spellStart"/>
      <w:r>
        <w:rPr>
          <w:rFonts w:ascii="Arial" w:hAnsi="Arial"/>
          <w:sz w:val="22"/>
        </w:rPr>
        <w:t>Vice</w:t>
      </w:r>
      <w:proofErr w:type="spellEnd"/>
      <w:r>
        <w:rPr>
          <w:rFonts w:ascii="Arial" w:hAnsi="Arial"/>
          <w:sz w:val="22"/>
        </w:rPr>
        <w:t xml:space="preserve"> </w:t>
      </w:r>
      <w:proofErr w:type="spellStart"/>
      <w:r>
        <w:rPr>
          <w:rFonts w:ascii="Arial" w:hAnsi="Arial"/>
          <w:sz w:val="22"/>
        </w:rPr>
        <w:t>President</w:t>
      </w:r>
      <w:proofErr w:type="spellEnd"/>
      <w:r>
        <w:rPr>
          <w:rFonts w:ascii="Arial" w:hAnsi="Arial"/>
          <w:sz w:val="22"/>
        </w:rPr>
        <w:t xml:space="preserve"> </w:t>
      </w:r>
      <w:r w:rsidR="0000504C">
        <w:rPr>
          <w:rFonts w:ascii="Arial" w:hAnsi="Arial"/>
          <w:sz w:val="22"/>
        </w:rPr>
        <w:t xml:space="preserve">Business Segment </w:t>
      </w:r>
      <w:proofErr w:type="spellStart"/>
      <w:r w:rsidR="0000504C">
        <w:rPr>
          <w:rFonts w:ascii="Arial" w:hAnsi="Arial"/>
          <w:sz w:val="22"/>
        </w:rPr>
        <w:t>Rail</w:t>
      </w:r>
      <w:proofErr w:type="spellEnd"/>
      <w:r w:rsidR="0000504C">
        <w:rPr>
          <w:rFonts w:ascii="Arial" w:hAnsi="Arial"/>
          <w:sz w:val="22"/>
        </w:rPr>
        <w:t xml:space="preserve"> </w:t>
      </w:r>
      <w:r>
        <w:rPr>
          <w:rFonts w:ascii="Arial" w:hAnsi="Arial"/>
          <w:sz w:val="22"/>
        </w:rPr>
        <w:t xml:space="preserve">bei HIMA, meint: </w:t>
      </w:r>
      <w:r w:rsidR="0000504C">
        <w:rPr>
          <w:rFonts w:ascii="Arial" w:hAnsi="Arial"/>
          <w:sz w:val="22"/>
        </w:rPr>
        <w:t>„</w:t>
      </w:r>
      <w:r>
        <w:rPr>
          <w:rFonts w:ascii="Arial" w:hAnsi="Arial"/>
          <w:sz w:val="22"/>
        </w:rPr>
        <w:t xml:space="preserve">Die Partnerschaft mit EFACEC bei einem so wichtigen Projekt ist für uns </w:t>
      </w:r>
      <w:r w:rsidR="0000504C">
        <w:rPr>
          <w:rFonts w:ascii="Arial" w:hAnsi="Arial"/>
          <w:sz w:val="22"/>
        </w:rPr>
        <w:t xml:space="preserve">als Anbieter von COTS-Lösungen </w:t>
      </w:r>
      <w:r>
        <w:rPr>
          <w:rFonts w:ascii="Arial" w:hAnsi="Arial"/>
          <w:sz w:val="22"/>
        </w:rPr>
        <w:t>ein weiterer wichtiger Schritt. COTS-Technologi</w:t>
      </w:r>
      <w:r w:rsidR="0000504C">
        <w:rPr>
          <w:rFonts w:ascii="Arial" w:hAnsi="Arial"/>
          <w:sz w:val="22"/>
        </w:rPr>
        <w:t>e</w:t>
      </w:r>
      <w:r>
        <w:rPr>
          <w:rFonts w:ascii="Arial" w:hAnsi="Arial"/>
          <w:sz w:val="22"/>
        </w:rPr>
        <w:t xml:space="preserve"> komm</w:t>
      </w:r>
      <w:r w:rsidR="0000504C">
        <w:rPr>
          <w:rFonts w:ascii="Arial" w:hAnsi="Arial"/>
          <w:sz w:val="22"/>
        </w:rPr>
        <w:t>t</w:t>
      </w:r>
      <w:r>
        <w:rPr>
          <w:rFonts w:ascii="Arial" w:hAnsi="Arial"/>
          <w:sz w:val="22"/>
        </w:rPr>
        <w:t xml:space="preserve"> in den europäischen Schienenverkehrsnetzen als zukunftsorienterte und konkurrenzfähige Lösung bereits </w:t>
      </w:r>
      <w:r w:rsidR="0000504C">
        <w:rPr>
          <w:rFonts w:ascii="Arial" w:hAnsi="Arial"/>
          <w:sz w:val="22"/>
        </w:rPr>
        <w:t>vielfach</w:t>
      </w:r>
      <w:r>
        <w:rPr>
          <w:rFonts w:ascii="Arial" w:hAnsi="Arial"/>
          <w:sz w:val="22"/>
        </w:rPr>
        <w:t xml:space="preserve"> zum Einsatz. Neben einer SIL4-Zer</w:t>
      </w:r>
      <w:r w:rsidR="00506998">
        <w:rPr>
          <w:rFonts w:ascii="Arial" w:hAnsi="Arial"/>
          <w:sz w:val="22"/>
        </w:rPr>
        <w:t>tifizierung gemäß CENELEC bietet</w:t>
      </w:r>
      <w:r>
        <w:rPr>
          <w:rFonts w:ascii="Arial" w:hAnsi="Arial"/>
          <w:sz w:val="22"/>
        </w:rPr>
        <w:t xml:space="preserve"> </w:t>
      </w:r>
      <w:r w:rsidR="00C70C72">
        <w:rPr>
          <w:rFonts w:ascii="Arial" w:hAnsi="Arial"/>
          <w:sz w:val="22"/>
        </w:rPr>
        <w:t>sie</w:t>
      </w:r>
      <w:r>
        <w:rPr>
          <w:rFonts w:ascii="Arial" w:hAnsi="Arial"/>
          <w:sz w:val="22"/>
        </w:rPr>
        <w:t xml:space="preserve"> zahlreiche Vorteile hinsichtlich Standardisierung und Flexibilität </w:t>
      </w:r>
      <w:r w:rsidR="00506998">
        <w:rPr>
          <w:rFonts w:ascii="Arial" w:hAnsi="Arial"/>
          <w:sz w:val="22"/>
        </w:rPr>
        <w:t>sowie</w:t>
      </w:r>
      <w:r>
        <w:rPr>
          <w:rFonts w:ascii="Arial" w:hAnsi="Arial"/>
          <w:sz w:val="22"/>
        </w:rPr>
        <w:t xml:space="preserve"> ein </w:t>
      </w:r>
      <w:r w:rsidR="0000504C">
        <w:rPr>
          <w:rFonts w:ascii="Arial" w:hAnsi="Arial"/>
          <w:sz w:val="22"/>
        </w:rPr>
        <w:t>signifikantes</w:t>
      </w:r>
      <w:r>
        <w:rPr>
          <w:rFonts w:ascii="Arial" w:hAnsi="Arial"/>
          <w:sz w:val="22"/>
        </w:rPr>
        <w:t xml:space="preserve"> Kostensenkungspotential.</w:t>
      </w:r>
      <w:r w:rsidR="0000504C">
        <w:rPr>
          <w:rFonts w:ascii="Arial" w:hAnsi="Arial"/>
          <w:sz w:val="22"/>
        </w:rPr>
        <w:t>“</w:t>
      </w:r>
      <w:r>
        <w:rPr>
          <w:rFonts w:ascii="Arial" w:hAnsi="Arial"/>
          <w:sz w:val="22"/>
        </w:rPr>
        <w:t xml:space="preserve"> </w:t>
      </w:r>
    </w:p>
    <w:p w14:paraId="66AD3CD8" w14:textId="1C4B5A91" w:rsidR="00E12F84" w:rsidRPr="00315169" w:rsidRDefault="00E12F84" w:rsidP="00E12F84">
      <w:pPr>
        <w:spacing w:before="240" w:after="240" w:line="360" w:lineRule="auto"/>
        <w:ind w:left="-1134"/>
        <w:jc w:val="both"/>
        <w:rPr>
          <w:rFonts w:ascii="Arial" w:hAnsi="Arial"/>
          <w:sz w:val="22"/>
        </w:rPr>
      </w:pPr>
      <w:r>
        <w:rPr>
          <w:rFonts w:ascii="Arial" w:hAnsi="Arial"/>
          <w:sz w:val="22"/>
        </w:rPr>
        <w:t xml:space="preserve">Die leistungsstarke XSafe-Steuerung basiert auf der SIL4-zertifizierten HIMatrix-Serie von HIMA. Der dezentrale Aufbau der Steuerung mit einer IP-basierten Kommunikation mit den einzelnen Modulen hat sich für diese Art von Anwendungen </w:t>
      </w:r>
      <w:r w:rsidR="00506998">
        <w:rPr>
          <w:rFonts w:ascii="Arial" w:hAnsi="Arial"/>
          <w:sz w:val="22"/>
        </w:rPr>
        <w:t>als besonders</w:t>
      </w:r>
      <w:r>
        <w:rPr>
          <w:rFonts w:ascii="Arial" w:hAnsi="Arial"/>
          <w:sz w:val="22"/>
        </w:rPr>
        <w:t xml:space="preserve"> geeignet erwiesen, </w:t>
      </w:r>
      <w:r w:rsidR="00506998">
        <w:rPr>
          <w:rFonts w:ascii="Arial" w:hAnsi="Arial"/>
          <w:sz w:val="22"/>
        </w:rPr>
        <w:t>vor allem</w:t>
      </w:r>
      <w:r>
        <w:rPr>
          <w:rFonts w:ascii="Arial" w:hAnsi="Arial"/>
          <w:sz w:val="22"/>
        </w:rPr>
        <w:t xml:space="preserve"> im Hinblick auf die Anbindung an andere Bahnsysteme. Dies ermöglicht neben einer optimierten Verkabelung auch erhebliche Kosteneinsparungen. Dank der Modularität und Flexibilität der HIMatrix-Plattform </w:t>
      </w:r>
      <w:r w:rsidR="00C70C72">
        <w:rPr>
          <w:rFonts w:ascii="Arial" w:hAnsi="Arial"/>
          <w:sz w:val="22"/>
        </w:rPr>
        <w:t>stellt</w:t>
      </w:r>
      <w:r>
        <w:rPr>
          <w:rFonts w:ascii="Arial" w:hAnsi="Arial"/>
          <w:sz w:val="22"/>
        </w:rPr>
        <w:t xml:space="preserve"> XSafe eine in hohem Maße konfigurierbare Lösung</w:t>
      </w:r>
      <w:r w:rsidR="00C70C72">
        <w:rPr>
          <w:rFonts w:ascii="Arial" w:hAnsi="Arial"/>
          <w:sz w:val="22"/>
        </w:rPr>
        <w:t xml:space="preserve"> dar</w:t>
      </w:r>
      <w:r>
        <w:rPr>
          <w:rFonts w:ascii="Arial" w:hAnsi="Arial"/>
          <w:sz w:val="22"/>
        </w:rPr>
        <w:t xml:space="preserve">, die sich für fast alle Arten von Bahnübergängen eignet. Die </w:t>
      </w:r>
      <w:proofErr w:type="spellStart"/>
      <w:r>
        <w:rPr>
          <w:rFonts w:ascii="Arial" w:hAnsi="Arial"/>
          <w:sz w:val="22"/>
        </w:rPr>
        <w:t>XSafe</w:t>
      </w:r>
      <w:proofErr w:type="spellEnd"/>
      <w:r>
        <w:rPr>
          <w:rFonts w:ascii="Arial" w:hAnsi="Arial"/>
          <w:sz w:val="22"/>
        </w:rPr>
        <w:t xml:space="preserve">-Systeme </w:t>
      </w:r>
      <w:r w:rsidR="00C70C72">
        <w:rPr>
          <w:rFonts w:ascii="Arial" w:hAnsi="Arial"/>
          <w:sz w:val="22"/>
        </w:rPr>
        <w:t>kommen</w:t>
      </w:r>
      <w:r>
        <w:rPr>
          <w:rFonts w:ascii="Arial" w:hAnsi="Arial"/>
          <w:sz w:val="22"/>
        </w:rPr>
        <w:t xml:space="preserve"> zum Beispiel bereits erfolgreich in der portugiesischen und polnischen Bahninfrastruktur </w:t>
      </w:r>
      <w:r w:rsidR="00C70C72">
        <w:rPr>
          <w:rFonts w:ascii="Arial" w:hAnsi="Arial"/>
          <w:sz w:val="22"/>
        </w:rPr>
        <w:t>zum Einsatz.</w:t>
      </w:r>
      <w:r>
        <w:rPr>
          <w:rFonts w:ascii="Arial" w:hAnsi="Arial"/>
          <w:sz w:val="22"/>
        </w:rPr>
        <w:t xml:space="preserve"> </w:t>
      </w:r>
      <w:r w:rsidR="00C70C72">
        <w:rPr>
          <w:rFonts w:ascii="Arial" w:hAnsi="Arial"/>
          <w:sz w:val="22"/>
        </w:rPr>
        <w:t>E</w:t>
      </w:r>
      <w:r>
        <w:rPr>
          <w:rFonts w:ascii="Arial" w:hAnsi="Arial"/>
          <w:sz w:val="22"/>
        </w:rPr>
        <w:t xml:space="preserve">ine ähnliche Architektur auf Basis der </w:t>
      </w:r>
      <w:proofErr w:type="spellStart"/>
      <w:r>
        <w:rPr>
          <w:rFonts w:ascii="Arial" w:hAnsi="Arial"/>
          <w:sz w:val="22"/>
        </w:rPr>
        <w:t>HIMatrix</w:t>
      </w:r>
      <w:proofErr w:type="spellEnd"/>
      <w:r>
        <w:rPr>
          <w:rFonts w:ascii="Arial" w:hAnsi="Arial"/>
          <w:sz w:val="22"/>
        </w:rPr>
        <w:t xml:space="preserve">-Plattform </w:t>
      </w:r>
      <w:r w:rsidR="00C70C72">
        <w:rPr>
          <w:rFonts w:ascii="Arial" w:hAnsi="Arial"/>
          <w:sz w:val="22"/>
        </w:rPr>
        <w:t>bildet auch die Basis für das</w:t>
      </w:r>
      <w:r>
        <w:rPr>
          <w:rFonts w:ascii="Arial" w:hAnsi="Arial"/>
          <w:sz w:val="22"/>
        </w:rPr>
        <w:t xml:space="preserve"> Stellwerkssystem AEGIS, das bereits bei der Metro in Oporto in Portugal </w:t>
      </w:r>
      <w:r w:rsidR="00C70C72">
        <w:rPr>
          <w:rFonts w:ascii="Arial" w:hAnsi="Arial"/>
          <w:sz w:val="22"/>
        </w:rPr>
        <w:t>sowie</w:t>
      </w:r>
      <w:r>
        <w:rPr>
          <w:rFonts w:ascii="Arial" w:hAnsi="Arial"/>
          <w:sz w:val="22"/>
        </w:rPr>
        <w:t xml:space="preserve"> bei der Stadtbahn in Dublin in Irland im </w:t>
      </w:r>
      <w:r w:rsidR="00C70C72">
        <w:rPr>
          <w:rFonts w:ascii="Arial" w:hAnsi="Arial"/>
          <w:sz w:val="22"/>
        </w:rPr>
        <w:t xml:space="preserve">Einsatz ist, und das </w:t>
      </w:r>
      <w:r>
        <w:rPr>
          <w:rFonts w:ascii="Arial" w:hAnsi="Arial"/>
          <w:sz w:val="22"/>
        </w:rPr>
        <w:t xml:space="preserve">aktuell bei der Stadtbahn in Odense in Dänemark installiert wird. </w:t>
      </w:r>
    </w:p>
    <w:p w14:paraId="7D0E43DA" w14:textId="77777777" w:rsidR="00E12F84" w:rsidRDefault="00E12F84" w:rsidP="00E12F84">
      <w:pPr>
        <w:spacing w:before="240" w:after="240" w:line="360" w:lineRule="auto"/>
        <w:ind w:left="-1134"/>
        <w:jc w:val="both"/>
        <w:rPr>
          <w:rFonts w:ascii="Arial" w:hAnsi="Arial" w:cs="Arial"/>
          <w:i/>
          <w:sz w:val="22"/>
        </w:rPr>
      </w:pPr>
    </w:p>
    <w:p w14:paraId="274E041F" w14:textId="77777777" w:rsidR="00E12F84" w:rsidRPr="00215C0B" w:rsidRDefault="00E12F84" w:rsidP="00E12F84">
      <w:pPr>
        <w:spacing w:before="240" w:after="240" w:line="360" w:lineRule="auto"/>
        <w:ind w:left="-1134"/>
        <w:jc w:val="both"/>
        <w:rPr>
          <w:rFonts w:ascii="Arial" w:hAnsi="Arial" w:cs="Arial"/>
          <w:i/>
          <w:sz w:val="22"/>
        </w:rPr>
      </w:pPr>
      <w:r>
        <w:rPr>
          <w:rFonts w:ascii="Arial" w:hAnsi="Arial" w:cs="Arial"/>
          <w:i/>
          <w:noProof/>
          <w:sz w:val="22"/>
          <w:lang w:eastAsia="zh-CN"/>
        </w:rPr>
        <w:lastRenderedPageBreak/>
        <w:drawing>
          <wp:inline distT="0" distB="0" distL="0" distR="0" wp14:anchorId="7700F1E6" wp14:editId="52D2D759">
            <wp:extent cx="4127498" cy="3098800"/>
            <wp:effectExtent l="0" t="0" r="6985"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9840" cy="3108066"/>
                    </a:xfrm>
                    <a:prstGeom prst="rect">
                      <a:avLst/>
                    </a:prstGeom>
                    <a:noFill/>
                    <a:ln>
                      <a:noFill/>
                    </a:ln>
                  </pic:spPr>
                </pic:pic>
              </a:graphicData>
            </a:graphic>
          </wp:inline>
        </w:drawing>
      </w:r>
    </w:p>
    <w:p w14:paraId="4C760D87" w14:textId="5F1F218F" w:rsidR="006078F4" w:rsidRDefault="005854A9" w:rsidP="005854A9">
      <w:pPr>
        <w:spacing w:before="240" w:after="240" w:line="360" w:lineRule="auto"/>
        <w:ind w:left="-1134"/>
        <w:rPr>
          <w:rFonts w:ascii="Arial" w:hAnsi="Arial"/>
          <w:sz w:val="22"/>
        </w:rPr>
      </w:pPr>
      <w:r>
        <w:rPr>
          <w:rFonts w:ascii="Arial" w:hAnsi="Arial" w:cs="Arial"/>
          <w:sz w:val="22"/>
          <w:szCs w:val="22"/>
        </w:rPr>
        <w:t xml:space="preserve">Bild 1: Unterzeichnung des Partnerschaftsvertrags durch </w:t>
      </w:r>
      <w:r>
        <w:rPr>
          <w:rFonts w:ascii="Arial" w:hAnsi="Arial"/>
          <w:sz w:val="22"/>
        </w:rPr>
        <w:t xml:space="preserve">Sedat Sezgün, Group </w:t>
      </w:r>
      <w:proofErr w:type="spellStart"/>
      <w:r>
        <w:rPr>
          <w:rFonts w:ascii="Arial" w:hAnsi="Arial"/>
          <w:sz w:val="22"/>
        </w:rPr>
        <w:t>Vice</w:t>
      </w:r>
      <w:proofErr w:type="spellEnd"/>
      <w:r>
        <w:rPr>
          <w:rFonts w:ascii="Arial" w:hAnsi="Arial"/>
          <w:sz w:val="22"/>
        </w:rPr>
        <w:t xml:space="preserve"> </w:t>
      </w:r>
      <w:proofErr w:type="spellStart"/>
      <w:r>
        <w:rPr>
          <w:rFonts w:ascii="Arial" w:hAnsi="Arial"/>
          <w:sz w:val="22"/>
        </w:rPr>
        <w:t>President</w:t>
      </w:r>
      <w:proofErr w:type="spellEnd"/>
      <w:r w:rsidR="00506998">
        <w:rPr>
          <w:rFonts w:ascii="Arial" w:hAnsi="Arial"/>
          <w:sz w:val="22"/>
        </w:rPr>
        <w:t xml:space="preserve"> Business Unit </w:t>
      </w:r>
      <w:proofErr w:type="spellStart"/>
      <w:r>
        <w:rPr>
          <w:rFonts w:ascii="Arial" w:hAnsi="Arial"/>
          <w:sz w:val="22"/>
        </w:rPr>
        <w:t>Rail</w:t>
      </w:r>
      <w:proofErr w:type="spellEnd"/>
      <w:r>
        <w:rPr>
          <w:rFonts w:ascii="Arial" w:hAnsi="Arial"/>
          <w:sz w:val="22"/>
        </w:rPr>
        <w:t xml:space="preserve"> bei HIMA, und Pedro Pinto, Manager </w:t>
      </w:r>
      <w:r w:rsidR="00506998">
        <w:rPr>
          <w:rFonts w:ascii="Arial" w:hAnsi="Arial"/>
          <w:sz w:val="22"/>
        </w:rPr>
        <w:t>Business Unit Transportation</w:t>
      </w:r>
      <w:r>
        <w:rPr>
          <w:rFonts w:ascii="Arial" w:hAnsi="Arial"/>
          <w:sz w:val="22"/>
        </w:rPr>
        <w:t xml:space="preserve"> bei EFACEC (von links nach rechts).</w:t>
      </w:r>
    </w:p>
    <w:p w14:paraId="2C261541" w14:textId="77777777" w:rsidR="004C06B5" w:rsidRDefault="004C06B5" w:rsidP="004C06B5">
      <w:pPr>
        <w:spacing w:before="240" w:after="240" w:line="360" w:lineRule="auto"/>
        <w:ind w:left="-1134"/>
        <w:rPr>
          <w:rFonts w:ascii="Arial" w:eastAsia="Times New Roman" w:hAnsi="Arial"/>
          <w:i/>
          <w:noProof/>
          <w:sz w:val="22"/>
        </w:rPr>
      </w:pPr>
      <w:r>
        <w:rPr>
          <w:rFonts w:ascii="Arial" w:eastAsia="Times New Roman" w:hAnsi="Arial"/>
          <w:i/>
          <w:noProof/>
          <w:sz w:val="22"/>
        </w:rPr>
        <w:t>Bild</w:t>
      </w:r>
      <w:r w:rsidRPr="00EB36B3">
        <w:rPr>
          <w:rFonts w:ascii="Arial" w:eastAsia="Times New Roman" w:hAnsi="Arial"/>
          <w:i/>
          <w:noProof/>
          <w:sz w:val="22"/>
        </w:rPr>
        <w:t xml:space="preserve"> © HIMA Paul Hildebrandt GmbH</w:t>
      </w:r>
    </w:p>
    <w:p w14:paraId="3F79BF61" w14:textId="3D7540D6" w:rsidR="004C06B5" w:rsidRPr="009222C4" w:rsidRDefault="004C06B5" w:rsidP="005854A9">
      <w:pPr>
        <w:spacing w:before="240" w:after="240" w:line="360" w:lineRule="auto"/>
        <w:ind w:left="-1134"/>
        <w:rPr>
          <w:rFonts w:ascii="Arial" w:hAnsi="Arial" w:cs="Arial"/>
          <w:sz w:val="22"/>
          <w:szCs w:val="22"/>
        </w:rPr>
      </w:pPr>
      <w:bookmarkStart w:id="0" w:name="_GoBack"/>
      <w:r w:rsidRPr="004C06B5">
        <w:rPr>
          <w:rFonts w:ascii="Arial" w:hAnsi="Arial" w:cs="Arial"/>
          <w:noProof/>
          <w:sz w:val="22"/>
          <w:szCs w:val="22"/>
          <w:lang w:eastAsia="zh-CN"/>
        </w:rPr>
        <w:drawing>
          <wp:inline distT="0" distB="0" distL="0" distR="0" wp14:anchorId="51B4C906" wp14:editId="315CAEF5">
            <wp:extent cx="4032250" cy="2668276"/>
            <wp:effectExtent l="0" t="0" r="6350" b="0"/>
            <wp:docPr id="1" name="Grafik 1" descr="C:\Users\d.plaga\Desktop\DSC_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laga\Desktop\DSC_16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9889" cy="2673331"/>
                    </a:xfrm>
                    <a:prstGeom prst="rect">
                      <a:avLst/>
                    </a:prstGeom>
                    <a:noFill/>
                    <a:ln>
                      <a:noFill/>
                    </a:ln>
                  </pic:spPr>
                </pic:pic>
              </a:graphicData>
            </a:graphic>
          </wp:inline>
        </w:drawing>
      </w:r>
      <w:bookmarkEnd w:id="0"/>
    </w:p>
    <w:p w14:paraId="250A0DA8" w14:textId="2ADDD791" w:rsidR="004C06B5" w:rsidRPr="004C06B5" w:rsidRDefault="004C06B5" w:rsidP="006078F4">
      <w:pPr>
        <w:spacing w:before="240" w:after="240" w:line="360" w:lineRule="auto"/>
        <w:ind w:left="-1134"/>
        <w:rPr>
          <w:rFonts w:ascii="Arial" w:hAnsi="Arial"/>
          <w:sz w:val="22"/>
        </w:rPr>
      </w:pPr>
      <w:r w:rsidRPr="004C06B5">
        <w:rPr>
          <w:rFonts w:ascii="Arial" w:hAnsi="Arial"/>
          <w:sz w:val="22"/>
        </w:rPr>
        <w:t>Bild 2: Automatische Systeme zur Sicherung von Bahnübergängen auf Basis von COTS-Technologie werden zukünftig häufiger in Schweden zu sehen sein.</w:t>
      </w:r>
      <w:r>
        <w:rPr>
          <w:rFonts w:ascii="Arial" w:hAnsi="Arial"/>
          <w:sz w:val="22"/>
        </w:rPr>
        <w:t xml:space="preserve"> Unser Foto zeigt </w:t>
      </w:r>
      <w:r w:rsidR="00270374">
        <w:rPr>
          <w:rFonts w:ascii="Arial" w:hAnsi="Arial"/>
          <w:sz w:val="22"/>
        </w:rPr>
        <w:t>einen Bahnübergang an der</w:t>
      </w:r>
      <w:r>
        <w:rPr>
          <w:rFonts w:ascii="Arial" w:hAnsi="Arial"/>
          <w:sz w:val="22"/>
        </w:rPr>
        <w:t xml:space="preserve"> </w:t>
      </w:r>
      <w:proofErr w:type="spellStart"/>
      <w:r>
        <w:rPr>
          <w:rFonts w:ascii="Arial" w:hAnsi="Arial"/>
          <w:sz w:val="22"/>
        </w:rPr>
        <w:t>Linha</w:t>
      </w:r>
      <w:proofErr w:type="spellEnd"/>
      <w:r>
        <w:rPr>
          <w:rFonts w:ascii="Arial" w:hAnsi="Arial"/>
          <w:sz w:val="22"/>
        </w:rPr>
        <w:t xml:space="preserve"> do </w:t>
      </w:r>
      <w:proofErr w:type="spellStart"/>
      <w:r>
        <w:rPr>
          <w:rFonts w:ascii="Arial" w:hAnsi="Arial"/>
          <w:sz w:val="22"/>
        </w:rPr>
        <w:t>Minho</w:t>
      </w:r>
      <w:proofErr w:type="spellEnd"/>
      <w:r>
        <w:rPr>
          <w:rFonts w:ascii="Arial" w:hAnsi="Arial"/>
          <w:sz w:val="22"/>
        </w:rPr>
        <w:t xml:space="preserve"> in Portugal, d</w:t>
      </w:r>
      <w:r w:rsidR="00270374">
        <w:rPr>
          <w:rFonts w:ascii="Arial" w:hAnsi="Arial"/>
          <w:sz w:val="22"/>
        </w:rPr>
        <w:t>er</w:t>
      </w:r>
      <w:r>
        <w:rPr>
          <w:rFonts w:ascii="Arial" w:hAnsi="Arial"/>
          <w:sz w:val="22"/>
        </w:rPr>
        <w:t xml:space="preserve"> bereits von EFACEC und HIMA gesichert wird.</w:t>
      </w:r>
    </w:p>
    <w:p w14:paraId="2ACEC060" w14:textId="29B90B23" w:rsidR="00B56BB4" w:rsidRPr="004C06B5" w:rsidRDefault="005854A9" w:rsidP="004C06B5">
      <w:pPr>
        <w:spacing w:before="240" w:after="240" w:line="360" w:lineRule="auto"/>
        <w:ind w:left="-1134"/>
        <w:rPr>
          <w:rFonts w:ascii="Arial" w:eastAsia="Times New Roman" w:hAnsi="Arial"/>
          <w:i/>
          <w:noProof/>
          <w:sz w:val="22"/>
        </w:rPr>
      </w:pPr>
      <w:r>
        <w:rPr>
          <w:rFonts w:ascii="Arial" w:eastAsia="Times New Roman" w:hAnsi="Arial"/>
          <w:i/>
          <w:noProof/>
          <w:sz w:val="22"/>
        </w:rPr>
        <w:t>Bild</w:t>
      </w:r>
      <w:r w:rsidR="00BB3142" w:rsidRPr="00EB36B3">
        <w:rPr>
          <w:rFonts w:ascii="Arial" w:eastAsia="Times New Roman" w:hAnsi="Arial"/>
          <w:i/>
          <w:noProof/>
          <w:sz w:val="22"/>
        </w:rPr>
        <w:t xml:space="preserve"> © </w:t>
      </w:r>
      <w:r w:rsidR="004C06B5">
        <w:rPr>
          <w:rFonts w:ascii="Arial" w:eastAsia="Times New Roman" w:hAnsi="Arial"/>
          <w:i/>
          <w:noProof/>
          <w:sz w:val="22"/>
        </w:rPr>
        <w:t>EFACEC</w:t>
      </w:r>
    </w:p>
    <w:p w14:paraId="58B6FE23" w14:textId="77777777" w:rsidR="00B56BB4" w:rsidRDefault="00B56BB4" w:rsidP="00B56BB4">
      <w:pPr>
        <w:spacing w:before="240" w:after="240" w:line="360" w:lineRule="auto"/>
        <w:ind w:left="-1134"/>
        <w:jc w:val="both"/>
        <w:rPr>
          <w:rFonts w:ascii="Arial" w:hAnsi="Arial" w:cs="Arial"/>
          <w:sz w:val="22"/>
          <w:szCs w:val="22"/>
        </w:rPr>
      </w:pPr>
      <w:r w:rsidRPr="002E01FA">
        <w:rPr>
          <w:rFonts w:ascii="Arial" w:hAnsi="Arial" w:cs="Arial"/>
          <w:b/>
          <w:u w:val="single"/>
        </w:rPr>
        <w:lastRenderedPageBreak/>
        <w:t>Über HIMA</w:t>
      </w:r>
    </w:p>
    <w:p w14:paraId="7F4067B1" w14:textId="77777777" w:rsidR="00B56BB4" w:rsidRDefault="00B56BB4" w:rsidP="00B56BB4">
      <w:pPr>
        <w:spacing w:before="240" w:after="240" w:line="360" w:lineRule="auto"/>
        <w:ind w:left="-1134"/>
        <w:jc w:val="both"/>
        <w:rPr>
          <w:rFonts w:ascii="Arial" w:hAnsi="Arial" w:cs="Arial"/>
          <w:sz w:val="22"/>
          <w:szCs w:val="22"/>
        </w:rPr>
      </w:pPr>
      <w:r w:rsidRPr="006960C9">
        <w:rPr>
          <w:rFonts w:ascii="Arial" w:hAnsi="Arial" w:cs="Arial"/>
          <w:sz w:val="22"/>
          <w:szCs w:val="22"/>
        </w:rPr>
        <w:t>Die HIMA Gruppe ist der weltweit führende unabhängige Anbieter smarter Safety-Lösungen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Cybersecurity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Safety-Lösungen,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w:t>
      </w:r>
      <w:r>
        <w:rPr>
          <w:rFonts w:ascii="Arial" w:hAnsi="Arial" w:cs="Arial"/>
          <w:sz w:val="22"/>
          <w:szCs w:val="22"/>
        </w:rPr>
        <w:t>3</w:t>
      </w:r>
      <w:r w:rsidRPr="006960C9">
        <w:rPr>
          <w:rFonts w:ascii="Arial" w:hAnsi="Arial" w:cs="Arial"/>
          <w:sz w:val="22"/>
          <w:szCs w:val="22"/>
        </w:rPr>
        <w:t xml:space="preserve"> Millionen (201</w:t>
      </w:r>
      <w:r>
        <w:rPr>
          <w:rFonts w:ascii="Arial" w:hAnsi="Arial" w:cs="Arial"/>
          <w:sz w:val="22"/>
          <w:szCs w:val="22"/>
        </w:rPr>
        <w:t>7</w:t>
      </w:r>
      <w:r w:rsidRPr="006960C9">
        <w:rPr>
          <w:rFonts w:ascii="Arial" w:hAnsi="Arial" w:cs="Arial"/>
          <w:sz w:val="22"/>
          <w:szCs w:val="22"/>
        </w:rPr>
        <w:t>). Erfahren Sie mehr unter:</w:t>
      </w:r>
      <w:r>
        <w:rPr>
          <w:rFonts w:ascii="Arial" w:hAnsi="Arial" w:cs="Arial"/>
          <w:sz w:val="22"/>
          <w:szCs w:val="22"/>
        </w:rPr>
        <w:t xml:space="preserve"> </w:t>
      </w:r>
      <w:hyperlink r:id="rId10" w:history="1">
        <w:r w:rsidRPr="006E70BE">
          <w:rPr>
            <w:rStyle w:val="Hyperlink"/>
            <w:rFonts w:ascii="Arial" w:hAnsi="Arial" w:cs="Arial"/>
            <w:sz w:val="22"/>
            <w:szCs w:val="22"/>
          </w:rPr>
          <w:t>www.hima.com</w:t>
        </w:r>
      </w:hyperlink>
    </w:p>
    <w:p w14:paraId="64D6EF7A" w14:textId="77777777" w:rsidR="00B56BB4" w:rsidRDefault="00B56BB4" w:rsidP="00B56BB4">
      <w:pPr>
        <w:rPr>
          <w:rFonts w:ascii="Arial" w:hAnsi="Arial" w:cs="Arial"/>
          <w:sz w:val="22"/>
          <w:szCs w:val="22"/>
        </w:rPr>
      </w:pPr>
      <w:r w:rsidRPr="009F79AC">
        <w:rPr>
          <w:rFonts w:ascii="Arial" w:hAnsi="Arial" w:cs="Arial"/>
          <w:noProof/>
          <w:sz w:val="22"/>
          <w:szCs w:val="22"/>
          <w:lang w:eastAsia="zh-CN"/>
        </w:rPr>
        <mc:AlternateContent>
          <mc:Choice Requires="wps">
            <w:drawing>
              <wp:anchor distT="360045" distB="45720" distL="114300" distR="114300" simplePos="0" relativeHeight="251666432" behindDoc="0" locked="0" layoutInCell="1" allowOverlap="1" wp14:anchorId="7B5345A4" wp14:editId="44A3A90D">
                <wp:simplePos x="0" y="0"/>
                <wp:positionH relativeFrom="column">
                  <wp:posOffset>2139950</wp:posOffset>
                </wp:positionH>
                <wp:positionV relativeFrom="paragraph">
                  <wp:posOffset>617855</wp:posOffset>
                </wp:positionV>
                <wp:extent cx="3891280" cy="3138805"/>
                <wp:effectExtent l="0" t="0" r="0" b="444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138805"/>
                        </a:xfrm>
                        <a:prstGeom prst="rect">
                          <a:avLst/>
                        </a:prstGeom>
                        <a:solidFill>
                          <a:srgbClr val="6A6D7A"/>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5345A4" id="_x0000_t202" coordsize="21600,21600" o:spt="202" path="m,l,21600r21600,l21600,xe">
                <v:stroke joinstyle="miter"/>
                <v:path gradientshapeok="t" o:connecttype="rect"/>
              </v:shapetype>
              <v:shape id="Textfeld 2" o:spid="_x0000_s1026" type="#_x0000_t202" style="position:absolute;margin-left:168.5pt;margin-top:48.65pt;width:306.4pt;height:247.15pt;z-index:251666432;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" fillcolor="#6a6d7a" stroked="f">
                <v:textbox>
                  <w:txbxContent/>
                </v:textbox>
                <w10:wrap type="square"/>
              </v:shape>
            </w:pict>
          </mc:Fallback>
        </mc:AlternateContent>
      </w:r>
      <w:r w:rsidRPr="009F79AC">
        <w:rPr>
          <w:rFonts w:ascii="Arial" w:hAnsi="Arial" w:cs="Arial"/>
          <w:noProof/>
          <w:sz w:val="22"/>
          <w:szCs w:val="22"/>
          <w:lang w:eastAsia="zh-CN"/>
        </w:rPr>
        <mc:AlternateContent>
          <mc:Choice Requires="wps">
            <w:drawing>
              <wp:anchor distT="360045" distB="45720" distL="114300" distR="114300" simplePos="0" relativeHeight="251665408" behindDoc="0" locked="0" layoutInCell="1" allowOverlap="1" wp14:anchorId="559936F5" wp14:editId="71DE29AC">
                <wp:simplePos x="0" y="0"/>
                <wp:positionH relativeFrom="column">
                  <wp:posOffset>-1524010</wp:posOffset>
                </wp:positionH>
                <wp:positionV relativeFrom="paragraph">
                  <wp:posOffset>618550</wp:posOffset>
                </wp:positionV>
                <wp:extent cx="3664390" cy="3138805"/>
                <wp:effectExtent l="0" t="0" r="0" b="44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390" cy="3138805"/>
                        </a:xfrm>
                        <a:prstGeom prst="rect">
                          <a:avLst/>
                        </a:prstGeom>
                        <a:solidFill>
                          <a:srgbClr val="6A6D7A"/>
                        </a:solidFill>
                        <a:ln w="9525">
                          <a:noFill/>
                          <a:miter lim="800000"/>
                          <a:headEnd/>
                          <a:tailEnd/>
                        </a:ln>
                      </wps:spPr>
                      <wps:txbx id="1">
                        <w:txbxContent>
                          <w:p w14:paraId="166E4C72" w14:textId="77777777" w:rsidR="00B56BB4" w:rsidRDefault="00B56BB4" w:rsidP="00B56BB4">
                            <w:pPr>
                              <w:ind w:left="1134"/>
                              <w:rPr>
                                <w:rFonts w:ascii="Arial" w:hAnsi="Arial" w:cs="Arial"/>
                                <w:b/>
                                <w:noProof/>
                                <w:color w:val="FFFFFF" w:themeColor="background1"/>
                                <w:sz w:val="22"/>
                              </w:rPr>
                            </w:pPr>
                          </w:p>
                          <w:p w14:paraId="20778137" w14:textId="77777777" w:rsidR="00B56BB4" w:rsidRDefault="00B56BB4" w:rsidP="00B56BB4">
                            <w:pPr>
                              <w:ind w:left="1134"/>
                              <w:rPr>
                                <w:rFonts w:ascii="Arial" w:hAnsi="Arial" w:cs="Arial"/>
                                <w:b/>
                                <w:noProof/>
                                <w:color w:val="FFFFFF" w:themeColor="background1"/>
                                <w:sz w:val="22"/>
                              </w:rPr>
                            </w:pPr>
                          </w:p>
                          <w:p w14:paraId="23A4DF9E" w14:textId="77777777" w:rsidR="00B56BB4" w:rsidRDefault="00B56BB4" w:rsidP="00B56BB4">
                            <w:pPr>
                              <w:ind w:left="1134"/>
                              <w:rPr>
                                <w:rFonts w:ascii="Arial" w:hAnsi="Arial" w:cs="Arial"/>
                                <w:b/>
                                <w:noProof/>
                                <w:color w:val="FFFFFF" w:themeColor="background1"/>
                                <w:sz w:val="22"/>
                              </w:rPr>
                            </w:pPr>
                            <w:r w:rsidRPr="009F79AC">
                              <w:rPr>
                                <w:rFonts w:ascii="Arial" w:hAnsi="Arial" w:cs="Arial"/>
                                <w:b/>
                                <w:noProof/>
                                <w:color w:val="FFFFFF" w:themeColor="background1"/>
                                <w:sz w:val="22"/>
                              </w:rPr>
                              <w:t xml:space="preserve">Redaktioneller Kontakt / Belegexemplare </w:t>
                            </w:r>
                          </w:p>
                          <w:p w14:paraId="07237290" w14:textId="77777777" w:rsidR="00B56BB4" w:rsidRDefault="00B56BB4" w:rsidP="00B56BB4">
                            <w:pPr>
                              <w:ind w:left="1134"/>
                              <w:rPr>
                                <w:rFonts w:ascii="Arial" w:hAnsi="Arial" w:cs="Arial"/>
                                <w:b/>
                                <w:noProof/>
                                <w:color w:val="FFFFFF" w:themeColor="background1"/>
                                <w:sz w:val="22"/>
                              </w:rPr>
                            </w:pPr>
                            <w:r w:rsidRPr="009F79AC">
                              <w:rPr>
                                <w:rFonts w:ascii="Arial" w:hAnsi="Arial" w:cs="Arial"/>
                                <w:b/>
                                <w:noProof/>
                                <w:color w:val="FFFFFF" w:themeColor="background1"/>
                                <w:sz w:val="22"/>
                              </w:rPr>
                              <w:t>bitte an:</w:t>
                            </w:r>
                          </w:p>
                          <w:p w14:paraId="75EEC0B2" w14:textId="77777777" w:rsidR="00B56BB4" w:rsidRPr="009F79AC" w:rsidRDefault="00B56BB4" w:rsidP="00B56BB4">
                            <w:pPr>
                              <w:ind w:left="1134"/>
                              <w:rPr>
                                <w:rFonts w:ascii="Arial" w:hAnsi="Arial" w:cs="Arial"/>
                                <w:sz w:val="22"/>
                                <w:szCs w:val="22"/>
                              </w:rPr>
                            </w:pPr>
                          </w:p>
                          <w:p w14:paraId="63636A51" w14:textId="77777777" w:rsidR="00B56BB4" w:rsidRPr="009F79AC" w:rsidRDefault="00B56BB4" w:rsidP="00B56BB4">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 xml:space="preserve">Mark Herten, </w:t>
                            </w:r>
                            <w:r>
                              <w:rPr>
                                <w:rFonts w:ascii="Arial" w:hAnsi="Arial" w:cs="Arial"/>
                                <w:noProof/>
                                <w:color w:val="FFFFFF" w:themeColor="background1"/>
                                <w:sz w:val="22"/>
                              </w:rPr>
                              <w:t>Publitek</w:t>
                            </w:r>
                          </w:p>
                          <w:p w14:paraId="77F296CA" w14:textId="77777777" w:rsidR="00B56BB4" w:rsidRPr="009F79AC" w:rsidRDefault="00B56BB4" w:rsidP="00B56BB4">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Postfach 12 55, 21232 Buchholz</w:t>
                            </w:r>
                          </w:p>
                          <w:p w14:paraId="308FBCC5" w14:textId="77777777" w:rsidR="00B56BB4" w:rsidRPr="00397079" w:rsidRDefault="00B56BB4" w:rsidP="00B56BB4">
                            <w:pPr>
                              <w:spacing w:line="276" w:lineRule="auto"/>
                              <w:ind w:left="1134"/>
                              <w:rPr>
                                <w:rFonts w:ascii="Arial" w:hAnsi="Arial" w:cs="Arial"/>
                                <w:noProof/>
                                <w:color w:val="FFFFFF" w:themeColor="background1"/>
                                <w:sz w:val="22"/>
                              </w:rPr>
                            </w:pPr>
                            <w:r w:rsidRPr="00397079">
                              <w:rPr>
                                <w:rFonts w:ascii="Arial" w:hAnsi="Arial" w:cs="Arial"/>
                                <w:noProof/>
                                <w:color w:val="FFFFFF" w:themeColor="background1"/>
                                <w:sz w:val="22"/>
                              </w:rPr>
                              <w:t>Tel.:</w:t>
                            </w:r>
                            <w:r w:rsidRPr="00397079">
                              <w:rPr>
                                <w:rFonts w:ascii="Arial" w:hAnsi="Arial" w:cs="Arial"/>
                                <w:noProof/>
                                <w:color w:val="FFFFFF" w:themeColor="background1"/>
                                <w:sz w:val="22"/>
                              </w:rPr>
                              <w:tab/>
                              <w:t xml:space="preserve">+49 (0)4181 968 09820 </w:t>
                            </w:r>
                          </w:p>
                          <w:p w14:paraId="15498EF0"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Mobil:</w:t>
                            </w:r>
                            <w:r w:rsidRPr="00D527DB">
                              <w:rPr>
                                <w:rFonts w:ascii="Arial" w:hAnsi="Arial" w:cs="Arial"/>
                                <w:noProof/>
                                <w:color w:val="FFFFFF" w:themeColor="background1"/>
                                <w:sz w:val="22"/>
                                <w:lang w:val="fr-FR"/>
                              </w:rPr>
                              <w:tab/>
                              <w:t>+49 (0)1520 748 3901</w:t>
                            </w:r>
                          </w:p>
                          <w:p w14:paraId="41FD3799" w14:textId="77777777" w:rsidR="00B56BB4" w:rsidRPr="00D527DB" w:rsidRDefault="00B56BB4" w:rsidP="00B56BB4">
                            <w:pPr>
                              <w:spacing w:line="276" w:lineRule="auto"/>
                              <w:ind w:left="1134"/>
                              <w:rPr>
                                <w:rFonts w:eastAsia="Times New Roman"/>
                                <w:color w:val="auto"/>
                                <w:lang w:val="fr-FR"/>
                              </w:rPr>
                            </w:pPr>
                            <w:r w:rsidRPr="00D527DB">
                              <w:rPr>
                                <w:rFonts w:ascii="Arial" w:hAnsi="Arial" w:cs="Arial"/>
                                <w:noProof/>
                                <w:color w:val="FFFFFF" w:themeColor="background1"/>
                                <w:sz w:val="22"/>
                                <w:lang w:val="fr-FR"/>
                              </w:rPr>
                              <w:t>E-Mail:</w:t>
                            </w:r>
                            <w:r w:rsidRPr="00D527DB">
                              <w:rPr>
                                <w:rFonts w:ascii="Arial" w:hAnsi="Arial" w:cs="Arial"/>
                                <w:noProof/>
                                <w:color w:val="FFFFFF" w:themeColor="background1"/>
                                <w:sz w:val="22"/>
                                <w:lang w:val="fr-FR"/>
                              </w:rPr>
                              <w:tab/>
                            </w:r>
                            <w:bookmarkStart w:id="1" w:name="_Hlk519758760"/>
                            <w:r w:rsidRPr="00397079">
                              <w:rPr>
                                <w:rFonts w:eastAsia="Times New Roman"/>
                                <w:color w:val="auto"/>
                              </w:rPr>
                              <w:fldChar w:fldCharType="begin"/>
                            </w:r>
                            <w:r w:rsidRPr="00D527DB">
                              <w:rPr>
                                <w:rFonts w:eastAsia="Times New Roman"/>
                                <w:color w:val="auto"/>
                                <w:lang w:val="fr-FR"/>
                              </w:rPr>
                              <w:instrText xml:space="preserve"> HYPERLINK "mailto:mark.herten@publitek.com" </w:instrText>
                            </w:r>
                            <w:r w:rsidRPr="00397079">
                              <w:rPr>
                                <w:rFonts w:eastAsia="Times New Roman"/>
                                <w:color w:val="auto"/>
                              </w:rPr>
                              <w:fldChar w:fldCharType="separate"/>
                            </w:r>
                            <w:r w:rsidRPr="00D527DB">
                              <w:rPr>
                                <w:rStyle w:val="Hyperlink"/>
                                <w:rFonts w:ascii="Arial" w:hAnsi="Arial" w:cs="Arial"/>
                                <w:noProof/>
                                <w:color w:val="FFFFFF" w:themeColor="background1"/>
                                <w:sz w:val="22"/>
                                <w:u w:val="none"/>
                                <w:lang w:val="fr-FR"/>
                              </w:rPr>
                              <w:t>mark.herten@publitek.com</w:t>
                            </w:r>
                            <w:r w:rsidRPr="00397079">
                              <w:rPr>
                                <w:rFonts w:eastAsia="Times New Roman"/>
                                <w:color w:val="auto"/>
                              </w:rPr>
                              <w:fldChar w:fldCharType="end"/>
                            </w:r>
                            <w:bookmarkEnd w:id="1"/>
                          </w:p>
                          <w:p w14:paraId="2A4ABB14" w14:textId="77777777" w:rsidR="00B56BB4" w:rsidRPr="00D527DB" w:rsidRDefault="00B56BB4" w:rsidP="00B56BB4">
                            <w:pPr>
                              <w:spacing w:line="276" w:lineRule="auto"/>
                              <w:ind w:left="1134"/>
                              <w:rPr>
                                <w:rFonts w:ascii="Arial" w:hAnsi="Arial" w:cs="Arial"/>
                                <w:noProof/>
                                <w:color w:val="FFFFFF" w:themeColor="background1"/>
                                <w:sz w:val="22"/>
                                <w:lang w:val="fr-FR"/>
                              </w:rPr>
                            </w:pPr>
                          </w:p>
                          <w:p w14:paraId="0FF7C795"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 xml:space="preserve">Carsten Otte, Publitek </w:t>
                            </w:r>
                          </w:p>
                          <w:p w14:paraId="2FB06663"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Tel.:</w:t>
                            </w:r>
                            <w:r w:rsidRPr="00D527DB">
                              <w:rPr>
                                <w:rFonts w:ascii="Arial" w:hAnsi="Arial" w:cs="Arial"/>
                                <w:noProof/>
                                <w:color w:val="FFFFFF" w:themeColor="background1"/>
                                <w:sz w:val="22"/>
                                <w:lang w:val="fr-FR"/>
                              </w:rPr>
                              <w:tab/>
                              <w:t>+49 (0)4181 9680 09880</w:t>
                            </w:r>
                          </w:p>
                          <w:p w14:paraId="1D54B3D7"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Mobil:</w:t>
                            </w:r>
                            <w:r w:rsidRPr="00D527DB">
                              <w:rPr>
                                <w:rFonts w:ascii="Arial" w:hAnsi="Arial" w:cs="Arial"/>
                                <w:noProof/>
                                <w:color w:val="FFFFFF" w:themeColor="background1"/>
                                <w:sz w:val="22"/>
                                <w:lang w:val="fr-FR"/>
                              </w:rPr>
                              <w:tab/>
                              <w:t>+49 (0)1520 915 8629</w:t>
                            </w:r>
                          </w:p>
                          <w:p w14:paraId="55840AB5"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E-Mail:</w:t>
                            </w:r>
                            <w:r w:rsidRPr="00D527DB">
                              <w:rPr>
                                <w:rFonts w:ascii="Arial" w:hAnsi="Arial" w:cs="Arial"/>
                                <w:noProof/>
                                <w:color w:val="FFFFFF" w:themeColor="background1"/>
                                <w:sz w:val="22"/>
                                <w:lang w:val="fr-FR"/>
                              </w:rPr>
                              <w:tab/>
                            </w:r>
                            <w:hyperlink r:id="rId11" w:history="1">
                              <w:r w:rsidRPr="00397079">
                                <w:rPr>
                                  <w:rStyle w:val="Hyperlink"/>
                                  <w:rFonts w:ascii="Arial" w:hAnsi="Arial" w:cs="Arial"/>
                                  <w:noProof/>
                                  <w:color w:val="FFFFFF" w:themeColor="background1"/>
                                  <w:sz w:val="22"/>
                                  <w:u w:val="none"/>
                                  <w:lang w:val="nl-NL"/>
                                </w:rPr>
                                <w:t>carsten.otte@publitek.com</w:t>
                              </w:r>
                            </w:hyperlink>
                            <w:r w:rsidRPr="00D527DB">
                              <w:rPr>
                                <w:rStyle w:val="Hyperlink"/>
                                <w:rFonts w:ascii="Arial" w:hAnsi="Arial" w:cs="Arial"/>
                                <w:noProof/>
                                <w:color w:val="FFFFFF" w:themeColor="background1"/>
                                <w:sz w:val="22"/>
                                <w:u w:val="none"/>
                                <w:lang w:val="fr-FR"/>
                              </w:rPr>
                              <w:br/>
                            </w:r>
                            <w:r w:rsidRPr="00D527DB">
                              <w:rPr>
                                <w:rFonts w:ascii="Arial" w:hAnsi="Arial" w:cs="Arial"/>
                                <w:noProof/>
                                <w:color w:val="FFFFFF" w:themeColor="background1"/>
                                <w:sz w:val="22"/>
                                <w:lang w:val="fr-FR"/>
                              </w:rPr>
                              <w:t xml:space="preserve"> </w:t>
                            </w:r>
                          </w:p>
                          <w:p w14:paraId="459BA628" w14:textId="77777777" w:rsidR="00B56BB4" w:rsidRPr="00D527DB" w:rsidRDefault="00B56BB4" w:rsidP="00B56BB4">
                            <w:pPr>
                              <w:spacing w:line="276" w:lineRule="auto"/>
                              <w:ind w:left="567"/>
                              <w:rPr>
                                <w:rFonts w:ascii="Arial" w:hAnsi="Arial" w:cs="Arial"/>
                                <w:b/>
                                <w:noProof/>
                                <w:color w:val="FFFFFF" w:themeColor="background1"/>
                                <w:sz w:val="22"/>
                                <w:lang w:val="fr-FR"/>
                              </w:rPr>
                            </w:pPr>
                          </w:p>
                          <w:p w14:paraId="7F4235A7" w14:textId="77777777" w:rsidR="00B56BB4" w:rsidRPr="00D527DB" w:rsidRDefault="00B56BB4" w:rsidP="00B56BB4">
                            <w:pPr>
                              <w:spacing w:line="276" w:lineRule="auto"/>
                              <w:ind w:left="567"/>
                              <w:rPr>
                                <w:rFonts w:ascii="Arial" w:hAnsi="Arial" w:cs="Arial"/>
                                <w:b/>
                                <w:noProof/>
                                <w:color w:val="FFFFFF" w:themeColor="background1"/>
                                <w:sz w:val="22"/>
                                <w:lang w:val="fr-FR"/>
                              </w:rPr>
                            </w:pPr>
                          </w:p>
                          <w:p w14:paraId="2A1141CE" w14:textId="77777777" w:rsidR="00B56BB4" w:rsidRPr="00D527DB" w:rsidRDefault="00B56BB4" w:rsidP="00B56BB4">
                            <w:pPr>
                              <w:spacing w:line="276" w:lineRule="auto"/>
                              <w:ind w:left="567"/>
                              <w:rPr>
                                <w:rFonts w:ascii="Arial" w:hAnsi="Arial" w:cs="Arial"/>
                                <w:b/>
                                <w:color w:val="FFFFFF" w:themeColor="background1"/>
                                <w:sz w:val="22"/>
                                <w:lang w:val="fr-FR"/>
                              </w:rPr>
                            </w:pPr>
                            <w:r w:rsidRPr="00D527DB">
                              <w:rPr>
                                <w:rFonts w:ascii="Arial" w:hAnsi="Arial" w:cs="Arial"/>
                                <w:b/>
                                <w:noProof/>
                                <w:color w:val="FFFFFF" w:themeColor="background1"/>
                                <w:sz w:val="22"/>
                                <w:lang w:val="fr-FR"/>
                              </w:rPr>
                              <w:t>Pressekontakt HIMA Headquarters</w:t>
                            </w:r>
                          </w:p>
                          <w:p w14:paraId="7316324E" w14:textId="77777777" w:rsidR="00B56BB4" w:rsidRPr="00D527DB" w:rsidRDefault="00B56BB4" w:rsidP="00B56BB4">
                            <w:pPr>
                              <w:spacing w:line="276" w:lineRule="auto"/>
                              <w:ind w:left="567"/>
                              <w:rPr>
                                <w:rFonts w:ascii="Arial" w:eastAsia="Times New Roman" w:hAnsi="Arial" w:cs="Arial"/>
                                <w:color w:val="FFFFFF" w:themeColor="background1"/>
                                <w:sz w:val="22"/>
                                <w:szCs w:val="22"/>
                                <w:lang w:val="fr-FR"/>
                              </w:rPr>
                            </w:pPr>
                            <w:r w:rsidRPr="00D527DB">
                              <w:rPr>
                                <w:rFonts w:ascii="Arial" w:eastAsia="Times New Roman" w:hAnsi="Arial" w:cs="Arial"/>
                                <w:noProof/>
                                <w:color w:val="FFFFFF" w:themeColor="background1"/>
                                <w:sz w:val="22"/>
                                <w:szCs w:val="22"/>
                                <w:lang w:val="fr-FR"/>
                              </w:rPr>
                              <w:t>HIMA Paul Hildebrandt GmbH</w:t>
                            </w:r>
                          </w:p>
                          <w:p w14:paraId="3594DC90" w14:textId="77777777" w:rsidR="00B56BB4" w:rsidRPr="00D527DB" w:rsidRDefault="00B56BB4" w:rsidP="00B56BB4">
                            <w:pPr>
                              <w:spacing w:line="276" w:lineRule="auto"/>
                              <w:ind w:left="567"/>
                              <w:rPr>
                                <w:rFonts w:ascii="Arial" w:eastAsia="Times New Roman" w:hAnsi="Arial" w:cs="Arial"/>
                                <w:noProof/>
                                <w:color w:val="FFFFFF" w:themeColor="background1"/>
                                <w:sz w:val="22"/>
                                <w:szCs w:val="22"/>
                                <w:lang w:val="fr-FR"/>
                              </w:rPr>
                            </w:pPr>
                            <w:r w:rsidRPr="00D527DB">
                              <w:rPr>
                                <w:rFonts w:ascii="Arial" w:eastAsia="Times New Roman" w:hAnsi="Arial" w:cs="Arial"/>
                                <w:noProof/>
                                <w:color w:val="FFFFFF" w:themeColor="background1"/>
                                <w:sz w:val="22"/>
                                <w:szCs w:val="22"/>
                                <w:lang w:val="fr-FR"/>
                              </w:rPr>
                              <w:t>Daniel Plaga</w:t>
                            </w:r>
                          </w:p>
                          <w:p w14:paraId="2ADE4E77" w14:textId="77777777" w:rsidR="00B56BB4" w:rsidRPr="00D527DB" w:rsidRDefault="00B56BB4" w:rsidP="00B56BB4">
                            <w:pPr>
                              <w:spacing w:line="276" w:lineRule="auto"/>
                              <w:ind w:left="567"/>
                              <w:rPr>
                                <w:rFonts w:ascii="Arial" w:eastAsia="Times New Roman" w:hAnsi="Arial" w:cs="Arial"/>
                                <w:noProof/>
                                <w:color w:val="FFFFFF" w:themeColor="background1"/>
                                <w:sz w:val="22"/>
                                <w:szCs w:val="22"/>
                                <w:lang w:val="fr-FR"/>
                              </w:rPr>
                            </w:pPr>
                            <w:r w:rsidRPr="00D527DB">
                              <w:rPr>
                                <w:rFonts w:ascii="Arial" w:eastAsia="Times New Roman" w:hAnsi="Arial" w:cs="Arial"/>
                                <w:noProof/>
                                <w:color w:val="FFFFFF" w:themeColor="background1"/>
                                <w:sz w:val="22"/>
                                <w:szCs w:val="22"/>
                                <w:lang w:val="fr-FR"/>
                              </w:rPr>
                              <w:t>Group Manager Global PR</w:t>
                            </w:r>
                          </w:p>
                          <w:p w14:paraId="2D74F004" w14:textId="77777777" w:rsidR="00B56BB4" w:rsidRPr="00D527DB" w:rsidRDefault="00B56BB4" w:rsidP="00B56BB4">
                            <w:pPr>
                              <w:spacing w:line="276" w:lineRule="auto"/>
                              <w:rPr>
                                <w:rFonts w:ascii="Arial" w:eastAsia="Times New Roman" w:hAnsi="Arial" w:cs="Arial"/>
                                <w:noProof/>
                                <w:color w:val="FFFFFF" w:themeColor="background1"/>
                                <w:sz w:val="22"/>
                                <w:szCs w:val="22"/>
                                <w:lang w:val="fr-FR"/>
                              </w:rPr>
                            </w:pPr>
                          </w:p>
                          <w:p w14:paraId="7A28998C" w14:textId="77777777" w:rsidR="00B56BB4" w:rsidRPr="009F79AC" w:rsidRDefault="00B56BB4" w:rsidP="00B56BB4">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029796BC" w14:textId="77777777" w:rsidR="00B56BB4" w:rsidRPr="00B05E46" w:rsidRDefault="00B56BB4" w:rsidP="00B56BB4">
                            <w:pPr>
                              <w:spacing w:line="276" w:lineRule="auto"/>
                              <w:ind w:left="567"/>
                              <w:rPr>
                                <w:rFonts w:ascii="Arial" w:eastAsia="Times New Roman" w:hAnsi="Arial" w:cs="Arial"/>
                                <w:color w:val="FFFFFF" w:themeColor="background1"/>
                                <w:sz w:val="22"/>
                                <w:szCs w:val="22"/>
                              </w:rPr>
                            </w:pPr>
                            <w:r w:rsidRPr="00B05E46">
                              <w:rPr>
                                <w:rFonts w:ascii="Arial" w:eastAsia="Times New Roman" w:hAnsi="Arial" w:cs="Arial"/>
                                <w:noProof/>
                                <w:color w:val="FFFFFF" w:themeColor="background1"/>
                                <w:sz w:val="22"/>
                                <w:szCs w:val="22"/>
                              </w:rPr>
                              <w:t>68782 Brühl</w:t>
                            </w:r>
                          </w:p>
                          <w:p w14:paraId="0C7E5BFA" w14:textId="77777777" w:rsidR="00B56BB4" w:rsidRPr="00B05E46" w:rsidRDefault="00B56BB4" w:rsidP="00B56BB4">
                            <w:pPr>
                              <w:pStyle w:val="HimaAdresse"/>
                              <w:spacing w:line="276" w:lineRule="auto"/>
                              <w:ind w:left="567"/>
                              <w:jc w:val="left"/>
                            </w:pPr>
                            <w:r w:rsidRPr="00B05E46">
                              <w:t>Tel.:</w:t>
                            </w:r>
                            <w:r w:rsidRPr="00B05E46">
                              <w:tab/>
                              <w:t>+49 6202 / 709-405</w:t>
                            </w:r>
                          </w:p>
                          <w:p w14:paraId="669B49B5" w14:textId="77777777" w:rsidR="00B56BB4" w:rsidRPr="00FC594A" w:rsidRDefault="00B56BB4" w:rsidP="00B56BB4">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6E6784F3" w14:textId="77777777" w:rsidR="00B56BB4" w:rsidRPr="00FC594A" w:rsidRDefault="00B56BB4" w:rsidP="00B56BB4">
                            <w:pPr>
                              <w:pStyle w:val="HimaAdresse"/>
                              <w:spacing w:line="276" w:lineRule="auto"/>
                              <w:ind w:left="567"/>
                              <w:jc w:val="left"/>
                              <w:rPr>
                                <w:lang w:val="fr-FR"/>
                              </w:rPr>
                            </w:pPr>
                            <w:r w:rsidRPr="00FC594A">
                              <w:rPr>
                                <w:lang w:val="fr-FR"/>
                              </w:rPr>
                              <w:t>E-Mail:</w:t>
                            </w:r>
                            <w:r w:rsidRPr="00FC594A">
                              <w:rPr>
                                <w:lang w:val="fr-FR"/>
                              </w:rPr>
                              <w:tab/>
                            </w:r>
                            <w:hyperlink r:id="rId12" w:history="1">
                              <w:r w:rsidRPr="00FC594A">
                                <w:rPr>
                                  <w:rStyle w:val="Hyperlink"/>
                                  <w:color w:val="FFFFFF" w:themeColor="background1"/>
                                  <w:u w:val="none"/>
                                  <w:lang w:val="fr-FR"/>
                                </w:rPr>
                                <w:t>d.plaga@hima.com</w:t>
                              </w:r>
                            </w:hyperlink>
                            <w:r w:rsidRPr="00FC594A">
                              <w:rPr>
                                <w:lang w:val="fr-FR"/>
                              </w:rPr>
                              <w:t xml:space="preserve"> </w:t>
                            </w:r>
                          </w:p>
                          <w:p w14:paraId="146457E4" w14:textId="77777777" w:rsidR="00B56BB4" w:rsidRPr="00FC594A" w:rsidRDefault="00B56BB4" w:rsidP="00B56BB4">
                            <w:pPr>
                              <w:pStyle w:val="HimaAdresse"/>
                              <w:spacing w:line="276" w:lineRule="auto"/>
                              <w:ind w:left="567"/>
                              <w:jc w:val="left"/>
                              <w:rPr>
                                <w:lang w:val="fr-FR"/>
                              </w:rPr>
                            </w:pPr>
                          </w:p>
                          <w:p w14:paraId="688C71CF" w14:textId="77777777" w:rsidR="00B56BB4" w:rsidRPr="009F79AC" w:rsidRDefault="00B56BB4" w:rsidP="00B56BB4">
                            <w:pPr>
                              <w:pStyle w:val="HimaAdresse"/>
                              <w:spacing w:line="276" w:lineRule="auto"/>
                              <w:ind w:left="567"/>
                              <w:jc w:val="left"/>
                              <w:rPr>
                                <w:rStyle w:val="Hyperlink"/>
                                <w:color w:val="FFFFFF" w:themeColor="background1"/>
                              </w:rPr>
                            </w:pPr>
                            <w:r w:rsidRPr="009F79AC">
                              <w:t>www.hima.com</w:t>
                            </w:r>
                          </w:p>
                          <w:p w14:paraId="6EF703F0" w14:textId="77777777" w:rsidR="00B56BB4" w:rsidRPr="009F79AC" w:rsidRDefault="00B56BB4" w:rsidP="00B56BB4">
                            <w:pPr>
                              <w:pStyle w:val="HimaAdresse"/>
                              <w:ind w:left="0"/>
                              <w:jc w:val="left"/>
                            </w:pPr>
                          </w:p>
                          <w:p w14:paraId="155F040D" w14:textId="77777777" w:rsidR="00B56BB4" w:rsidRPr="009F79AC" w:rsidRDefault="00B56BB4" w:rsidP="00B56BB4">
                            <w:pPr>
                              <w:rPr>
                                <w:rFonts w:ascii="Arial" w:hAnsi="Arial" w:cs="Arial"/>
                              </w:rPr>
                            </w:pPr>
                          </w:p>
                          <w:p w14:paraId="792B35EB" w14:textId="77777777" w:rsidR="00B56BB4" w:rsidRPr="009F79AC" w:rsidRDefault="00B56BB4" w:rsidP="00B56B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936F5" id="_x0000_t202" coordsize="21600,21600" o:spt="202" path="m,l,21600r21600,l21600,xe">
                <v:stroke joinstyle="miter"/>
                <v:path gradientshapeok="t" o:connecttype="rect"/>
              </v:shapetype>
              <v:shape id="_x0000_s1027" type="#_x0000_t202" style="position:absolute;margin-left:-120pt;margin-top:48.7pt;width:288.55pt;height:247.15pt;z-index:251665408;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" fillcolor="#6a6d7a" stroked="f">
                <v:textbox>
                  <w:txbxContent>
                    <w:p w14:paraId="166E4C72" w14:textId="77777777" w:rsidR="00B56BB4" w:rsidRDefault="00B56BB4" w:rsidP="00B56BB4">
                      <w:pPr>
                        <w:ind w:left="1134"/>
                        <w:rPr>
                          <w:rFonts w:ascii="Arial" w:hAnsi="Arial" w:cs="Arial"/>
                          <w:b/>
                          <w:noProof/>
                          <w:color w:val="FFFFFF" w:themeColor="background1"/>
                          <w:sz w:val="22"/>
                        </w:rPr>
                      </w:pPr>
                    </w:p>
                    <w:p w14:paraId="20778137" w14:textId="77777777" w:rsidR="00B56BB4" w:rsidRDefault="00B56BB4" w:rsidP="00B56BB4">
                      <w:pPr>
                        <w:ind w:left="1134"/>
                        <w:rPr>
                          <w:rFonts w:ascii="Arial" w:hAnsi="Arial" w:cs="Arial"/>
                          <w:b/>
                          <w:noProof/>
                          <w:color w:val="FFFFFF" w:themeColor="background1"/>
                          <w:sz w:val="22"/>
                        </w:rPr>
                      </w:pPr>
                    </w:p>
                    <w:p w14:paraId="23A4DF9E" w14:textId="77777777" w:rsidR="00B56BB4" w:rsidRDefault="00B56BB4" w:rsidP="00B56BB4">
                      <w:pPr>
                        <w:ind w:left="1134"/>
                        <w:rPr>
                          <w:rFonts w:ascii="Arial" w:hAnsi="Arial" w:cs="Arial"/>
                          <w:b/>
                          <w:noProof/>
                          <w:color w:val="FFFFFF" w:themeColor="background1"/>
                          <w:sz w:val="22"/>
                        </w:rPr>
                      </w:pPr>
                      <w:r w:rsidRPr="009F79AC">
                        <w:rPr>
                          <w:rFonts w:ascii="Arial" w:hAnsi="Arial" w:cs="Arial"/>
                          <w:b/>
                          <w:noProof/>
                          <w:color w:val="FFFFFF" w:themeColor="background1"/>
                          <w:sz w:val="22"/>
                        </w:rPr>
                        <w:t xml:space="preserve">Redaktioneller Kontakt / Belegexemplare </w:t>
                      </w:r>
                    </w:p>
                    <w:p w14:paraId="07237290" w14:textId="77777777" w:rsidR="00B56BB4" w:rsidRDefault="00B56BB4" w:rsidP="00B56BB4">
                      <w:pPr>
                        <w:ind w:left="1134"/>
                        <w:rPr>
                          <w:rFonts w:ascii="Arial" w:hAnsi="Arial" w:cs="Arial"/>
                          <w:b/>
                          <w:noProof/>
                          <w:color w:val="FFFFFF" w:themeColor="background1"/>
                          <w:sz w:val="22"/>
                        </w:rPr>
                      </w:pPr>
                      <w:r w:rsidRPr="009F79AC">
                        <w:rPr>
                          <w:rFonts w:ascii="Arial" w:hAnsi="Arial" w:cs="Arial"/>
                          <w:b/>
                          <w:noProof/>
                          <w:color w:val="FFFFFF" w:themeColor="background1"/>
                          <w:sz w:val="22"/>
                        </w:rPr>
                        <w:t>bitte an:</w:t>
                      </w:r>
                    </w:p>
                    <w:p w14:paraId="75EEC0B2" w14:textId="77777777" w:rsidR="00B56BB4" w:rsidRPr="009F79AC" w:rsidRDefault="00B56BB4" w:rsidP="00B56BB4">
                      <w:pPr>
                        <w:ind w:left="1134"/>
                        <w:rPr>
                          <w:rFonts w:ascii="Arial" w:hAnsi="Arial" w:cs="Arial"/>
                          <w:sz w:val="22"/>
                          <w:szCs w:val="22"/>
                        </w:rPr>
                      </w:pPr>
                    </w:p>
                    <w:p w14:paraId="63636A51" w14:textId="77777777" w:rsidR="00B56BB4" w:rsidRPr="009F79AC" w:rsidRDefault="00B56BB4" w:rsidP="00B56BB4">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 xml:space="preserve">Mark Herten, </w:t>
                      </w:r>
                      <w:r>
                        <w:rPr>
                          <w:rFonts w:ascii="Arial" w:hAnsi="Arial" w:cs="Arial"/>
                          <w:noProof/>
                          <w:color w:val="FFFFFF" w:themeColor="background1"/>
                          <w:sz w:val="22"/>
                        </w:rPr>
                        <w:t>Publitek</w:t>
                      </w:r>
                    </w:p>
                    <w:p w14:paraId="77F296CA" w14:textId="77777777" w:rsidR="00B56BB4" w:rsidRPr="009F79AC" w:rsidRDefault="00B56BB4" w:rsidP="00B56BB4">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Postfach 12 55, 21232 Buchholz</w:t>
                      </w:r>
                    </w:p>
                    <w:p w14:paraId="308FBCC5" w14:textId="77777777" w:rsidR="00B56BB4" w:rsidRPr="00397079" w:rsidRDefault="00B56BB4" w:rsidP="00B56BB4">
                      <w:pPr>
                        <w:spacing w:line="276" w:lineRule="auto"/>
                        <w:ind w:left="1134"/>
                        <w:rPr>
                          <w:rFonts w:ascii="Arial" w:hAnsi="Arial" w:cs="Arial"/>
                          <w:noProof/>
                          <w:color w:val="FFFFFF" w:themeColor="background1"/>
                          <w:sz w:val="22"/>
                        </w:rPr>
                      </w:pPr>
                      <w:r w:rsidRPr="00397079">
                        <w:rPr>
                          <w:rFonts w:ascii="Arial" w:hAnsi="Arial" w:cs="Arial"/>
                          <w:noProof/>
                          <w:color w:val="FFFFFF" w:themeColor="background1"/>
                          <w:sz w:val="22"/>
                        </w:rPr>
                        <w:t>Tel.:</w:t>
                      </w:r>
                      <w:r w:rsidRPr="00397079">
                        <w:rPr>
                          <w:rFonts w:ascii="Arial" w:hAnsi="Arial" w:cs="Arial"/>
                          <w:noProof/>
                          <w:color w:val="FFFFFF" w:themeColor="background1"/>
                          <w:sz w:val="22"/>
                        </w:rPr>
                        <w:tab/>
                        <w:t xml:space="preserve">+49 (0)4181 968 09820 </w:t>
                      </w:r>
                    </w:p>
                    <w:p w14:paraId="15498EF0"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Mobil:</w:t>
                      </w:r>
                      <w:r w:rsidRPr="00D527DB">
                        <w:rPr>
                          <w:rFonts w:ascii="Arial" w:hAnsi="Arial" w:cs="Arial"/>
                          <w:noProof/>
                          <w:color w:val="FFFFFF" w:themeColor="background1"/>
                          <w:sz w:val="22"/>
                          <w:lang w:val="fr-FR"/>
                        </w:rPr>
                        <w:tab/>
                        <w:t>+49 (0)1520 748 3901</w:t>
                      </w:r>
                    </w:p>
                    <w:p w14:paraId="41FD3799" w14:textId="77777777" w:rsidR="00B56BB4" w:rsidRPr="00D527DB" w:rsidRDefault="00B56BB4" w:rsidP="00B56BB4">
                      <w:pPr>
                        <w:spacing w:line="276" w:lineRule="auto"/>
                        <w:ind w:left="1134"/>
                        <w:rPr>
                          <w:rFonts w:eastAsia="Times New Roman"/>
                          <w:color w:val="auto"/>
                          <w:lang w:val="fr-FR"/>
                        </w:rPr>
                      </w:pPr>
                      <w:r w:rsidRPr="00D527DB">
                        <w:rPr>
                          <w:rFonts w:ascii="Arial" w:hAnsi="Arial" w:cs="Arial"/>
                          <w:noProof/>
                          <w:color w:val="FFFFFF" w:themeColor="background1"/>
                          <w:sz w:val="22"/>
                          <w:lang w:val="fr-FR"/>
                        </w:rPr>
                        <w:t>E-Mail:</w:t>
                      </w:r>
                      <w:r w:rsidRPr="00D527DB">
                        <w:rPr>
                          <w:rFonts w:ascii="Arial" w:hAnsi="Arial" w:cs="Arial"/>
                          <w:noProof/>
                          <w:color w:val="FFFFFF" w:themeColor="background1"/>
                          <w:sz w:val="22"/>
                          <w:lang w:val="fr-FR"/>
                        </w:rPr>
                        <w:tab/>
                      </w:r>
                      <w:bookmarkStart w:id="2" w:name="_Hlk519758760"/>
                      <w:r w:rsidRPr="00397079">
                        <w:rPr>
                          <w:rFonts w:eastAsia="Times New Roman"/>
                          <w:color w:val="auto"/>
                        </w:rPr>
                        <w:fldChar w:fldCharType="begin"/>
                      </w:r>
                      <w:r w:rsidRPr="00D527DB">
                        <w:rPr>
                          <w:rFonts w:eastAsia="Times New Roman"/>
                          <w:color w:val="auto"/>
                          <w:lang w:val="fr-FR"/>
                        </w:rPr>
                        <w:instrText xml:space="preserve"> HYPERLINK "mailto:mark.herten@publitek.com" </w:instrText>
                      </w:r>
                      <w:r w:rsidRPr="00397079">
                        <w:rPr>
                          <w:rFonts w:eastAsia="Times New Roman"/>
                          <w:color w:val="auto"/>
                        </w:rPr>
                        <w:fldChar w:fldCharType="separate"/>
                      </w:r>
                      <w:r w:rsidRPr="00D527DB">
                        <w:rPr>
                          <w:rStyle w:val="Hyperlink"/>
                          <w:rFonts w:ascii="Arial" w:hAnsi="Arial" w:cs="Arial"/>
                          <w:noProof/>
                          <w:color w:val="FFFFFF" w:themeColor="background1"/>
                          <w:sz w:val="22"/>
                          <w:u w:val="none"/>
                          <w:lang w:val="fr-FR"/>
                        </w:rPr>
                        <w:t>mark.herten@publitek.com</w:t>
                      </w:r>
                      <w:r w:rsidRPr="00397079">
                        <w:rPr>
                          <w:rFonts w:eastAsia="Times New Roman"/>
                          <w:color w:val="auto"/>
                        </w:rPr>
                        <w:fldChar w:fldCharType="end"/>
                      </w:r>
                      <w:bookmarkEnd w:id="2"/>
                    </w:p>
                    <w:p w14:paraId="2A4ABB14" w14:textId="77777777" w:rsidR="00B56BB4" w:rsidRPr="00D527DB" w:rsidRDefault="00B56BB4" w:rsidP="00B56BB4">
                      <w:pPr>
                        <w:spacing w:line="276" w:lineRule="auto"/>
                        <w:ind w:left="1134"/>
                        <w:rPr>
                          <w:rFonts w:ascii="Arial" w:hAnsi="Arial" w:cs="Arial"/>
                          <w:noProof/>
                          <w:color w:val="FFFFFF" w:themeColor="background1"/>
                          <w:sz w:val="22"/>
                          <w:lang w:val="fr-FR"/>
                        </w:rPr>
                      </w:pPr>
                    </w:p>
                    <w:p w14:paraId="0FF7C795"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 xml:space="preserve">Carsten Otte, Publitek </w:t>
                      </w:r>
                    </w:p>
                    <w:p w14:paraId="2FB06663"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Tel.:</w:t>
                      </w:r>
                      <w:r w:rsidRPr="00D527DB">
                        <w:rPr>
                          <w:rFonts w:ascii="Arial" w:hAnsi="Arial" w:cs="Arial"/>
                          <w:noProof/>
                          <w:color w:val="FFFFFF" w:themeColor="background1"/>
                          <w:sz w:val="22"/>
                          <w:lang w:val="fr-FR"/>
                        </w:rPr>
                        <w:tab/>
                        <w:t>+49 (0)4181 9680 09880</w:t>
                      </w:r>
                    </w:p>
                    <w:p w14:paraId="1D54B3D7"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Mobil:</w:t>
                      </w:r>
                      <w:r w:rsidRPr="00D527DB">
                        <w:rPr>
                          <w:rFonts w:ascii="Arial" w:hAnsi="Arial" w:cs="Arial"/>
                          <w:noProof/>
                          <w:color w:val="FFFFFF" w:themeColor="background1"/>
                          <w:sz w:val="22"/>
                          <w:lang w:val="fr-FR"/>
                        </w:rPr>
                        <w:tab/>
                        <w:t>+49 (0)1520 915 8629</w:t>
                      </w:r>
                    </w:p>
                    <w:p w14:paraId="55840AB5" w14:textId="77777777" w:rsidR="00B56BB4" w:rsidRPr="00D527DB" w:rsidRDefault="00B56BB4" w:rsidP="00B56BB4">
                      <w:pPr>
                        <w:spacing w:line="276" w:lineRule="auto"/>
                        <w:ind w:left="1134"/>
                        <w:rPr>
                          <w:rFonts w:ascii="Arial" w:hAnsi="Arial" w:cs="Arial"/>
                          <w:noProof/>
                          <w:color w:val="FFFFFF" w:themeColor="background1"/>
                          <w:sz w:val="22"/>
                          <w:lang w:val="fr-FR"/>
                        </w:rPr>
                      </w:pPr>
                      <w:r w:rsidRPr="00D527DB">
                        <w:rPr>
                          <w:rFonts w:ascii="Arial" w:hAnsi="Arial" w:cs="Arial"/>
                          <w:noProof/>
                          <w:color w:val="FFFFFF" w:themeColor="background1"/>
                          <w:sz w:val="22"/>
                          <w:lang w:val="fr-FR"/>
                        </w:rPr>
                        <w:t>E-Mail:</w:t>
                      </w:r>
                      <w:r w:rsidRPr="00D527DB">
                        <w:rPr>
                          <w:rFonts w:ascii="Arial" w:hAnsi="Arial" w:cs="Arial"/>
                          <w:noProof/>
                          <w:color w:val="FFFFFF" w:themeColor="background1"/>
                          <w:sz w:val="22"/>
                          <w:lang w:val="fr-FR"/>
                        </w:rPr>
                        <w:tab/>
                      </w:r>
                      <w:hyperlink r:id="rId13" w:history="1">
                        <w:r w:rsidRPr="00397079">
                          <w:rPr>
                            <w:rStyle w:val="Hyperlink"/>
                            <w:rFonts w:ascii="Arial" w:hAnsi="Arial" w:cs="Arial"/>
                            <w:noProof/>
                            <w:color w:val="FFFFFF" w:themeColor="background1"/>
                            <w:sz w:val="22"/>
                            <w:u w:val="none"/>
                            <w:lang w:val="nl-NL"/>
                          </w:rPr>
                          <w:t>carsten.otte@publitek.com</w:t>
                        </w:r>
                      </w:hyperlink>
                      <w:r w:rsidRPr="00D527DB">
                        <w:rPr>
                          <w:rStyle w:val="Hyperlink"/>
                          <w:rFonts w:ascii="Arial" w:hAnsi="Arial" w:cs="Arial"/>
                          <w:noProof/>
                          <w:color w:val="FFFFFF" w:themeColor="background1"/>
                          <w:sz w:val="22"/>
                          <w:u w:val="none"/>
                          <w:lang w:val="fr-FR"/>
                        </w:rPr>
                        <w:br/>
                      </w:r>
                      <w:r w:rsidRPr="00D527DB">
                        <w:rPr>
                          <w:rFonts w:ascii="Arial" w:hAnsi="Arial" w:cs="Arial"/>
                          <w:noProof/>
                          <w:color w:val="FFFFFF" w:themeColor="background1"/>
                          <w:sz w:val="22"/>
                          <w:lang w:val="fr-FR"/>
                        </w:rPr>
                        <w:t xml:space="preserve"> </w:t>
                      </w:r>
                    </w:p>
                    <w:p w14:paraId="459BA628" w14:textId="77777777" w:rsidR="00B56BB4" w:rsidRPr="00D527DB" w:rsidRDefault="00B56BB4" w:rsidP="00B56BB4">
                      <w:pPr>
                        <w:spacing w:line="276" w:lineRule="auto"/>
                        <w:ind w:left="567"/>
                        <w:rPr>
                          <w:rFonts w:ascii="Arial" w:hAnsi="Arial" w:cs="Arial"/>
                          <w:b/>
                          <w:noProof/>
                          <w:color w:val="FFFFFF" w:themeColor="background1"/>
                          <w:sz w:val="22"/>
                          <w:lang w:val="fr-FR"/>
                        </w:rPr>
                      </w:pPr>
                    </w:p>
                    <w:p w14:paraId="7F4235A7" w14:textId="77777777" w:rsidR="00B56BB4" w:rsidRPr="00D527DB" w:rsidRDefault="00B56BB4" w:rsidP="00B56BB4">
                      <w:pPr>
                        <w:spacing w:line="276" w:lineRule="auto"/>
                        <w:ind w:left="567"/>
                        <w:rPr>
                          <w:rFonts w:ascii="Arial" w:hAnsi="Arial" w:cs="Arial"/>
                          <w:b/>
                          <w:noProof/>
                          <w:color w:val="FFFFFF" w:themeColor="background1"/>
                          <w:sz w:val="22"/>
                          <w:lang w:val="fr-FR"/>
                        </w:rPr>
                      </w:pPr>
                    </w:p>
                    <w:p w14:paraId="2A1141CE" w14:textId="77777777" w:rsidR="00B56BB4" w:rsidRPr="00D527DB" w:rsidRDefault="00B56BB4" w:rsidP="00B56BB4">
                      <w:pPr>
                        <w:spacing w:line="276" w:lineRule="auto"/>
                        <w:ind w:left="567"/>
                        <w:rPr>
                          <w:rFonts w:ascii="Arial" w:hAnsi="Arial" w:cs="Arial"/>
                          <w:b/>
                          <w:color w:val="FFFFFF" w:themeColor="background1"/>
                          <w:sz w:val="22"/>
                          <w:lang w:val="fr-FR"/>
                        </w:rPr>
                      </w:pPr>
                      <w:r w:rsidRPr="00D527DB">
                        <w:rPr>
                          <w:rFonts w:ascii="Arial" w:hAnsi="Arial" w:cs="Arial"/>
                          <w:b/>
                          <w:noProof/>
                          <w:color w:val="FFFFFF" w:themeColor="background1"/>
                          <w:sz w:val="22"/>
                          <w:lang w:val="fr-FR"/>
                        </w:rPr>
                        <w:t>Pressekontakt HIMA Headquarters</w:t>
                      </w:r>
                    </w:p>
                    <w:p w14:paraId="7316324E" w14:textId="77777777" w:rsidR="00B56BB4" w:rsidRPr="00D527DB" w:rsidRDefault="00B56BB4" w:rsidP="00B56BB4">
                      <w:pPr>
                        <w:spacing w:line="276" w:lineRule="auto"/>
                        <w:ind w:left="567"/>
                        <w:rPr>
                          <w:rFonts w:ascii="Arial" w:eastAsia="Times New Roman" w:hAnsi="Arial" w:cs="Arial"/>
                          <w:color w:val="FFFFFF" w:themeColor="background1"/>
                          <w:sz w:val="22"/>
                          <w:szCs w:val="22"/>
                          <w:lang w:val="fr-FR"/>
                        </w:rPr>
                      </w:pPr>
                      <w:r w:rsidRPr="00D527DB">
                        <w:rPr>
                          <w:rFonts w:ascii="Arial" w:eastAsia="Times New Roman" w:hAnsi="Arial" w:cs="Arial"/>
                          <w:noProof/>
                          <w:color w:val="FFFFFF" w:themeColor="background1"/>
                          <w:sz w:val="22"/>
                          <w:szCs w:val="22"/>
                          <w:lang w:val="fr-FR"/>
                        </w:rPr>
                        <w:t>HIMA Paul Hildebrandt GmbH</w:t>
                      </w:r>
                    </w:p>
                    <w:p w14:paraId="3594DC90" w14:textId="77777777" w:rsidR="00B56BB4" w:rsidRPr="00D527DB" w:rsidRDefault="00B56BB4" w:rsidP="00B56BB4">
                      <w:pPr>
                        <w:spacing w:line="276" w:lineRule="auto"/>
                        <w:ind w:left="567"/>
                        <w:rPr>
                          <w:rFonts w:ascii="Arial" w:eastAsia="Times New Roman" w:hAnsi="Arial" w:cs="Arial"/>
                          <w:noProof/>
                          <w:color w:val="FFFFFF" w:themeColor="background1"/>
                          <w:sz w:val="22"/>
                          <w:szCs w:val="22"/>
                          <w:lang w:val="fr-FR"/>
                        </w:rPr>
                      </w:pPr>
                      <w:r w:rsidRPr="00D527DB">
                        <w:rPr>
                          <w:rFonts w:ascii="Arial" w:eastAsia="Times New Roman" w:hAnsi="Arial" w:cs="Arial"/>
                          <w:noProof/>
                          <w:color w:val="FFFFFF" w:themeColor="background1"/>
                          <w:sz w:val="22"/>
                          <w:szCs w:val="22"/>
                          <w:lang w:val="fr-FR"/>
                        </w:rPr>
                        <w:t>Daniel Plaga</w:t>
                      </w:r>
                    </w:p>
                    <w:p w14:paraId="2ADE4E77" w14:textId="77777777" w:rsidR="00B56BB4" w:rsidRPr="00D527DB" w:rsidRDefault="00B56BB4" w:rsidP="00B56BB4">
                      <w:pPr>
                        <w:spacing w:line="276" w:lineRule="auto"/>
                        <w:ind w:left="567"/>
                        <w:rPr>
                          <w:rFonts w:ascii="Arial" w:eastAsia="Times New Roman" w:hAnsi="Arial" w:cs="Arial"/>
                          <w:noProof/>
                          <w:color w:val="FFFFFF" w:themeColor="background1"/>
                          <w:sz w:val="22"/>
                          <w:szCs w:val="22"/>
                          <w:lang w:val="fr-FR"/>
                        </w:rPr>
                      </w:pPr>
                      <w:r w:rsidRPr="00D527DB">
                        <w:rPr>
                          <w:rFonts w:ascii="Arial" w:eastAsia="Times New Roman" w:hAnsi="Arial" w:cs="Arial"/>
                          <w:noProof/>
                          <w:color w:val="FFFFFF" w:themeColor="background1"/>
                          <w:sz w:val="22"/>
                          <w:szCs w:val="22"/>
                          <w:lang w:val="fr-FR"/>
                        </w:rPr>
                        <w:t>Group Manager Global PR</w:t>
                      </w:r>
                    </w:p>
                    <w:p w14:paraId="2D74F004" w14:textId="77777777" w:rsidR="00B56BB4" w:rsidRPr="00D527DB" w:rsidRDefault="00B56BB4" w:rsidP="00B56BB4">
                      <w:pPr>
                        <w:spacing w:line="276" w:lineRule="auto"/>
                        <w:rPr>
                          <w:rFonts w:ascii="Arial" w:eastAsia="Times New Roman" w:hAnsi="Arial" w:cs="Arial"/>
                          <w:noProof/>
                          <w:color w:val="FFFFFF" w:themeColor="background1"/>
                          <w:sz w:val="22"/>
                          <w:szCs w:val="22"/>
                          <w:lang w:val="fr-FR"/>
                        </w:rPr>
                      </w:pPr>
                    </w:p>
                    <w:p w14:paraId="7A28998C" w14:textId="77777777" w:rsidR="00B56BB4" w:rsidRPr="009F79AC" w:rsidRDefault="00B56BB4" w:rsidP="00B56BB4">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029796BC" w14:textId="77777777" w:rsidR="00B56BB4" w:rsidRPr="00B05E46" w:rsidRDefault="00B56BB4" w:rsidP="00B56BB4">
                      <w:pPr>
                        <w:spacing w:line="276" w:lineRule="auto"/>
                        <w:ind w:left="567"/>
                        <w:rPr>
                          <w:rFonts w:ascii="Arial" w:eastAsia="Times New Roman" w:hAnsi="Arial" w:cs="Arial"/>
                          <w:color w:val="FFFFFF" w:themeColor="background1"/>
                          <w:sz w:val="22"/>
                          <w:szCs w:val="22"/>
                        </w:rPr>
                      </w:pPr>
                      <w:r w:rsidRPr="00B05E46">
                        <w:rPr>
                          <w:rFonts w:ascii="Arial" w:eastAsia="Times New Roman" w:hAnsi="Arial" w:cs="Arial"/>
                          <w:noProof/>
                          <w:color w:val="FFFFFF" w:themeColor="background1"/>
                          <w:sz w:val="22"/>
                          <w:szCs w:val="22"/>
                        </w:rPr>
                        <w:t>68782 Brühl</w:t>
                      </w:r>
                    </w:p>
                    <w:p w14:paraId="0C7E5BFA" w14:textId="77777777" w:rsidR="00B56BB4" w:rsidRPr="00B05E46" w:rsidRDefault="00B56BB4" w:rsidP="00B56BB4">
                      <w:pPr>
                        <w:pStyle w:val="HimaAdresse"/>
                        <w:spacing w:line="276" w:lineRule="auto"/>
                        <w:ind w:left="567"/>
                        <w:jc w:val="left"/>
                      </w:pPr>
                      <w:r w:rsidRPr="00B05E46">
                        <w:t>Tel.:</w:t>
                      </w:r>
                      <w:r w:rsidRPr="00B05E46">
                        <w:tab/>
                        <w:t>+49 6202 / 709-405</w:t>
                      </w:r>
                    </w:p>
                    <w:p w14:paraId="669B49B5" w14:textId="77777777" w:rsidR="00B56BB4" w:rsidRPr="00FC594A" w:rsidRDefault="00B56BB4" w:rsidP="00B56BB4">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6E6784F3" w14:textId="77777777" w:rsidR="00B56BB4" w:rsidRPr="00FC594A" w:rsidRDefault="00B56BB4" w:rsidP="00B56BB4">
                      <w:pPr>
                        <w:pStyle w:val="HimaAdresse"/>
                        <w:spacing w:line="276" w:lineRule="auto"/>
                        <w:ind w:left="567"/>
                        <w:jc w:val="left"/>
                        <w:rPr>
                          <w:lang w:val="fr-FR"/>
                        </w:rPr>
                      </w:pPr>
                      <w:r w:rsidRPr="00FC594A">
                        <w:rPr>
                          <w:lang w:val="fr-FR"/>
                        </w:rPr>
                        <w:t>E-Mail:</w:t>
                      </w:r>
                      <w:r w:rsidRPr="00FC594A">
                        <w:rPr>
                          <w:lang w:val="fr-FR"/>
                        </w:rPr>
                        <w:tab/>
                      </w:r>
                      <w:hyperlink r:id="rId14" w:history="1">
                        <w:r w:rsidRPr="00FC594A">
                          <w:rPr>
                            <w:rStyle w:val="Hyperlink"/>
                            <w:color w:val="FFFFFF" w:themeColor="background1"/>
                            <w:u w:val="none"/>
                            <w:lang w:val="fr-FR"/>
                          </w:rPr>
                          <w:t>d.plaga@hima.com</w:t>
                        </w:r>
                      </w:hyperlink>
                      <w:r w:rsidRPr="00FC594A">
                        <w:rPr>
                          <w:lang w:val="fr-FR"/>
                        </w:rPr>
                        <w:t xml:space="preserve"> </w:t>
                      </w:r>
                    </w:p>
                    <w:p w14:paraId="146457E4" w14:textId="77777777" w:rsidR="00B56BB4" w:rsidRPr="00FC594A" w:rsidRDefault="00B56BB4" w:rsidP="00B56BB4">
                      <w:pPr>
                        <w:pStyle w:val="HimaAdresse"/>
                        <w:spacing w:line="276" w:lineRule="auto"/>
                        <w:ind w:left="567"/>
                        <w:jc w:val="left"/>
                        <w:rPr>
                          <w:lang w:val="fr-FR"/>
                        </w:rPr>
                      </w:pPr>
                    </w:p>
                    <w:p w14:paraId="688C71CF" w14:textId="77777777" w:rsidR="00B56BB4" w:rsidRPr="009F79AC" w:rsidRDefault="00B56BB4" w:rsidP="00B56BB4">
                      <w:pPr>
                        <w:pStyle w:val="HimaAdresse"/>
                        <w:spacing w:line="276" w:lineRule="auto"/>
                        <w:ind w:left="567"/>
                        <w:jc w:val="left"/>
                        <w:rPr>
                          <w:rStyle w:val="Hyperlink"/>
                          <w:color w:val="FFFFFF" w:themeColor="background1"/>
                        </w:rPr>
                      </w:pPr>
                      <w:r w:rsidRPr="009F79AC">
                        <w:t>www.hima.com</w:t>
                      </w:r>
                    </w:p>
                    <w:p w14:paraId="6EF703F0" w14:textId="77777777" w:rsidR="00B56BB4" w:rsidRPr="009F79AC" w:rsidRDefault="00B56BB4" w:rsidP="00B56BB4">
                      <w:pPr>
                        <w:pStyle w:val="HimaAdresse"/>
                        <w:ind w:left="0"/>
                        <w:jc w:val="left"/>
                      </w:pPr>
                    </w:p>
                    <w:p w14:paraId="155F040D" w14:textId="77777777" w:rsidR="00B56BB4" w:rsidRPr="009F79AC" w:rsidRDefault="00B56BB4" w:rsidP="00B56BB4">
                      <w:pPr>
                        <w:rPr>
                          <w:rFonts w:ascii="Arial" w:hAnsi="Arial" w:cs="Arial"/>
                        </w:rPr>
                      </w:pPr>
                    </w:p>
                    <w:p w14:paraId="792B35EB" w14:textId="77777777" w:rsidR="00B56BB4" w:rsidRPr="009F79AC" w:rsidRDefault="00B56BB4" w:rsidP="00B56BB4">
                      <w:pPr>
                        <w:rPr>
                          <w:rFonts w:ascii="Arial" w:hAnsi="Arial" w:cs="Arial"/>
                        </w:rPr>
                      </w:pPr>
                    </w:p>
                  </w:txbxContent>
                </v:textbox>
                <w10:wrap type="square"/>
              </v:shape>
            </w:pict>
          </mc:Fallback>
        </mc:AlternateContent>
      </w:r>
    </w:p>
    <w:sectPr w:rsidR="00B56BB4" w:rsidSect="00B56BB4">
      <w:headerReference w:type="even" r:id="rId15"/>
      <w:headerReference w:type="default" r:id="rId16"/>
      <w:footerReference w:type="even" r:id="rId17"/>
      <w:footerReference w:type="default" r:id="rId18"/>
      <w:headerReference w:type="first" r:id="rId19"/>
      <w:footerReference w:type="first" r:id="rId20"/>
      <w:pgSz w:w="11900" w:h="16840"/>
      <w:pgMar w:top="1440" w:right="1410" w:bottom="1440" w:left="2400" w:header="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FB8D" w14:textId="77777777" w:rsidR="00A563DE" w:rsidRDefault="00A563DE">
      <w:r>
        <w:separator/>
      </w:r>
    </w:p>
  </w:endnote>
  <w:endnote w:type="continuationSeparator" w:id="0">
    <w:p w14:paraId="3265D5CB" w14:textId="77777777" w:rsidR="00A563DE" w:rsidRDefault="00A5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FDE1" w14:textId="2F9BAAC8" w:rsidR="00F11B9F" w:rsidRDefault="00C750C1" w:rsidP="00F11B9F">
    <w:pPr>
      <w:pStyle w:val="Fuzeile"/>
    </w:pPr>
    <w:r>
      <w:rPr>
        <w:noProof/>
        <w:lang w:eastAsia="zh-CN"/>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10" name="Grafik 10"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eastAsia="zh-CN"/>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A3CD16"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D4CF" w14:textId="2D5EB2CC" w:rsidR="00B2452F" w:rsidRDefault="00B2452F" w:rsidP="00B2452F">
    <w:pPr>
      <w:pStyle w:val="Fuzeile"/>
    </w:pPr>
    <w:r>
      <w:rPr>
        <w:noProof/>
        <w:lang w:eastAsia="zh-CN"/>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00A63FF2"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270374">
      <w:rPr>
        <w:rStyle w:val="Seitenzahl"/>
        <w:rFonts w:ascii="Arial" w:hAnsi="Arial"/>
        <w:b/>
        <w:noProof/>
        <w:color w:val="FFFFFF" w:themeColor="background1"/>
        <w:sz w:val="18"/>
        <w:szCs w:val="18"/>
      </w:rPr>
      <w:t>4</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eastAsia="zh-CN"/>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5CC92"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Textfeld 2">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4162" w14:textId="2C49D185" w:rsidR="005F24CC" w:rsidRDefault="005F24CC">
    <w:pPr>
      <w:pStyle w:val="Fuzeile"/>
    </w:pPr>
    <w:r>
      <w:rPr>
        <w:noProof/>
        <w:lang w:eastAsia="zh-CN"/>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297F" w14:textId="77777777" w:rsidR="00A563DE" w:rsidRDefault="00A563DE">
      <w:r>
        <w:separator/>
      </w:r>
    </w:p>
  </w:footnote>
  <w:footnote w:type="continuationSeparator" w:id="0">
    <w:p w14:paraId="43FEFD5D" w14:textId="77777777" w:rsidR="00A563DE" w:rsidRDefault="00A5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F129" w14:textId="77777777" w:rsidR="00AE12C1" w:rsidRDefault="00AE1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2A25" w14:textId="77777777" w:rsidR="00AE12C1" w:rsidRDefault="00AE12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03E2" w14:textId="75AD0FA7" w:rsidR="00EF0647" w:rsidRDefault="00C1784F" w:rsidP="00B35F64">
    <w:pPr>
      <w:pStyle w:val="Kopfzeile"/>
      <w:ind w:left="-1701" w:firstLine="1701"/>
      <w:rPr>
        <w:noProof/>
      </w:rPr>
    </w:pPr>
    <w:r>
      <w:rPr>
        <w:noProof/>
        <w:lang w:eastAsia="zh-CN"/>
      </w:rPr>
      <w:drawing>
        <wp:anchor distT="0" distB="0" distL="114300" distR="114300" simplePos="0" relativeHeight="251658240" behindDoc="1" locked="0" layoutInCell="1" allowOverlap="1" wp14:anchorId="0EC2B8E0" wp14:editId="445F1848">
          <wp:simplePos x="0" y="0"/>
          <wp:positionH relativeFrom="page">
            <wp:posOffset>0</wp:posOffset>
          </wp:positionH>
          <wp:positionV relativeFrom="paragraph">
            <wp:posOffset>0</wp:posOffset>
          </wp:positionV>
          <wp:extent cx="7562704" cy="1941532"/>
          <wp:effectExtent l="0" t="0" r="63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A_Header_Presse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04" cy="1941532"/>
                  </a:xfrm>
                  <a:prstGeom prst="rect">
                    <a:avLst/>
                  </a:prstGeom>
                </pic:spPr>
              </pic:pic>
            </a:graphicData>
          </a:graphic>
          <wp14:sizeRelH relativeFrom="margin">
            <wp14:pctWidth>0</wp14:pctWidth>
          </wp14:sizeRelH>
          <wp14:sizeRelV relativeFrom="margin">
            <wp14:pctHeight>0</wp14:pctHeight>
          </wp14:sizeRelV>
        </wp:anchor>
      </w:drawing>
    </w:r>
  </w:p>
  <w:p w14:paraId="6CAFBB88" w14:textId="51CB0C8B" w:rsidR="00EF0647" w:rsidRDefault="00EF0647" w:rsidP="00B35F64">
    <w:pPr>
      <w:pStyle w:val="Kopfzeile"/>
      <w:ind w:left="-1701" w:firstLine="1701"/>
      <w:rPr>
        <w:noProof/>
      </w:rPr>
    </w:pPr>
  </w:p>
  <w:p w14:paraId="29379D64" w14:textId="32B1495C" w:rsidR="003B6D22" w:rsidRDefault="003B6D22" w:rsidP="00B35F64">
    <w:pPr>
      <w:pStyle w:val="Kopfzeile"/>
      <w:ind w:left="-1701" w:firstLine="1701"/>
      <w:rPr>
        <w:noProof/>
      </w:rPr>
    </w:pPr>
  </w:p>
  <w:p w14:paraId="1FECBB52" w14:textId="70719079" w:rsidR="003B6D22" w:rsidRDefault="003B6D22" w:rsidP="00B35F64">
    <w:pPr>
      <w:pStyle w:val="Kopfzeile"/>
      <w:ind w:left="-1701" w:firstLine="1701"/>
      <w:rPr>
        <w:noProof/>
      </w:rPr>
    </w:pPr>
  </w:p>
  <w:p w14:paraId="57DAED76" w14:textId="6A6411D6" w:rsidR="003B6D22" w:rsidRDefault="003B6D22" w:rsidP="00B35F64">
    <w:pPr>
      <w:pStyle w:val="Kopfzeile"/>
      <w:ind w:left="-1701" w:firstLine="1701"/>
      <w:rPr>
        <w:noProof/>
      </w:rPr>
    </w:pPr>
  </w:p>
  <w:p w14:paraId="04D4BC4F" w14:textId="34CF7FB0" w:rsidR="003B6D22" w:rsidRDefault="003B6D22" w:rsidP="00B35F64">
    <w:pPr>
      <w:pStyle w:val="Kopfzeile"/>
      <w:ind w:left="-1701" w:firstLine="1701"/>
      <w:rPr>
        <w:noProof/>
      </w:rPr>
    </w:pPr>
  </w:p>
  <w:p w14:paraId="7048E083" w14:textId="1C2B6E30" w:rsidR="003B6D22" w:rsidRDefault="003B6D22" w:rsidP="00B35F64">
    <w:pPr>
      <w:pStyle w:val="Kopfzeile"/>
      <w:ind w:left="-1701" w:firstLine="1701"/>
      <w:rPr>
        <w:noProof/>
      </w:rPr>
    </w:pPr>
  </w:p>
  <w:p w14:paraId="36D9FC2C" w14:textId="1ED1A8E9" w:rsidR="003B6D22" w:rsidRPr="00EF0647" w:rsidRDefault="003B6D22" w:rsidP="00B35F64">
    <w:pPr>
      <w:pStyle w:val="Kopfzeile"/>
      <w:ind w:left="-1701" w:firstLine="1701"/>
      <w:rPr>
        <w:noProof/>
        <w:sz w:val="22"/>
      </w:rPr>
    </w:pPr>
  </w:p>
  <w:p w14:paraId="63AC041E" w14:textId="77777777" w:rsidR="003B6D22" w:rsidRDefault="003B6D22" w:rsidP="00C1784F">
    <w:pPr>
      <w:pStyle w:val="Kopfzeile"/>
      <w:ind w:left="-1701" w:firstLine="1701"/>
      <w:jc w:val="right"/>
      <w:rPr>
        <w:noProof/>
      </w:rPr>
    </w:pPr>
  </w:p>
  <w:p w14:paraId="5926CE76" w14:textId="0421E78F" w:rsidR="003B6D22" w:rsidRDefault="003B6D22" w:rsidP="00B35F64">
    <w:pPr>
      <w:pStyle w:val="Kopfzeile"/>
      <w:ind w:left="-1701" w:firstLine="1701"/>
      <w:rPr>
        <w:noProof/>
      </w:rPr>
    </w:pPr>
  </w:p>
  <w:p w14:paraId="40CB5D5C" w14:textId="258F5592" w:rsidR="003B6D22" w:rsidRDefault="003B6D22" w:rsidP="00B35F64">
    <w:pPr>
      <w:pStyle w:val="Kopfzeile"/>
      <w:ind w:left="-1701" w:firstLine="1701"/>
      <w:rPr>
        <w:noProof/>
      </w:rPr>
    </w:pPr>
  </w:p>
  <w:p w14:paraId="54C959C1" w14:textId="77777777" w:rsidR="003B6D22" w:rsidRDefault="003B6D22" w:rsidP="00B35F64">
    <w:pPr>
      <w:pStyle w:val="Kopfzeile"/>
      <w:ind w:left="-1701" w:firstLine="1701"/>
      <w:rPr>
        <w:noProof/>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E"/>
    <w:rsid w:val="00002C93"/>
    <w:rsid w:val="0000504C"/>
    <w:rsid w:val="00005CD0"/>
    <w:rsid w:val="00021390"/>
    <w:rsid w:val="00024A3F"/>
    <w:rsid w:val="00030677"/>
    <w:rsid w:val="0003571F"/>
    <w:rsid w:val="00036CE8"/>
    <w:rsid w:val="00036D67"/>
    <w:rsid w:val="000430EC"/>
    <w:rsid w:val="00057741"/>
    <w:rsid w:val="0006268C"/>
    <w:rsid w:val="00063015"/>
    <w:rsid w:val="000654C0"/>
    <w:rsid w:val="00070134"/>
    <w:rsid w:val="000730C1"/>
    <w:rsid w:val="00076A9F"/>
    <w:rsid w:val="00082F44"/>
    <w:rsid w:val="0008557E"/>
    <w:rsid w:val="000878B3"/>
    <w:rsid w:val="000900B4"/>
    <w:rsid w:val="00094408"/>
    <w:rsid w:val="000A45AE"/>
    <w:rsid w:val="000B0D4D"/>
    <w:rsid w:val="000B4238"/>
    <w:rsid w:val="000C6454"/>
    <w:rsid w:val="000D0A86"/>
    <w:rsid w:val="000D26EF"/>
    <w:rsid w:val="000D4435"/>
    <w:rsid w:val="000E0544"/>
    <w:rsid w:val="000E4EE2"/>
    <w:rsid w:val="000E6C11"/>
    <w:rsid w:val="000E71B3"/>
    <w:rsid w:val="000E7DB6"/>
    <w:rsid w:val="000F375F"/>
    <w:rsid w:val="000F6DC3"/>
    <w:rsid w:val="001018E3"/>
    <w:rsid w:val="001037E1"/>
    <w:rsid w:val="001060A4"/>
    <w:rsid w:val="001065C6"/>
    <w:rsid w:val="00106DFA"/>
    <w:rsid w:val="0010726A"/>
    <w:rsid w:val="00112AC4"/>
    <w:rsid w:val="00113EAB"/>
    <w:rsid w:val="001142EF"/>
    <w:rsid w:val="0011508F"/>
    <w:rsid w:val="0012013D"/>
    <w:rsid w:val="00120197"/>
    <w:rsid w:val="00120758"/>
    <w:rsid w:val="00120AF6"/>
    <w:rsid w:val="00121339"/>
    <w:rsid w:val="00122C81"/>
    <w:rsid w:val="00125DE3"/>
    <w:rsid w:val="00126E62"/>
    <w:rsid w:val="001333C0"/>
    <w:rsid w:val="00135E39"/>
    <w:rsid w:val="001407C2"/>
    <w:rsid w:val="0014092F"/>
    <w:rsid w:val="00141C77"/>
    <w:rsid w:val="00151332"/>
    <w:rsid w:val="00153D37"/>
    <w:rsid w:val="0016380E"/>
    <w:rsid w:val="00171633"/>
    <w:rsid w:val="00172B80"/>
    <w:rsid w:val="00173B4B"/>
    <w:rsid w:val="00175579"/>
    <w:rsid w:val="00175B8F"/>
    <w:rsid w:val="00185DC3"/>
    <w:rsid w:val="001861AC"/>
    <w:rsid w:val="00187EE0"/>
    <w:rsid w:val="00190509"/>
    <w:rsid w:val="00190B32"/>
    <w:rsid w:val="00191126"/>
    <w:rsid w:val="001960FD"/>
    <w:rsid w:val="001A428F"/>
    <w:rsid w:val="001B1128"/>
    <w:rsid w:val="001B1AC9"/>
    <w:rsid w:val="001C2089"/>
    <w:rsid w:val="001C4B50"/>
    <w:rsid w:val="001D0745"/>
    <w:rsid w:val="001D2307"/>
    <w:rsid w:val="001D573A"/>
    <w:rsid w:val="001D70E3"/>
    <w:rsid w:val="001D7251"/>
    <w:rsid w:val="001E2B94"/>
    <w:rsid w:val="001F0A85"/>
    <w:rsid w:val="001F2575"/>
    <w:rsid w:val="001F7535"/>
    <w:rsid w:val="002012D8"/>
    <w:rsid w:val="002016EF"/>
    <w:rsid w:val="00202B65"/>
    <w:rsid w:val="002054E4"/>
    <w:rsid w:val="00214F2A"/>
    <w:rsid w:val="002225C7"/>
    <w:rsid w:val="0022337D"/>
    <w:rsid w:val="00223575"/>
    <w:rsid w:val="002236B5"/>
    <w:rsid w:val="002275B3"/>
    <w:rsid w:val="00227F95"/>
    <w:rsid w:val="002353A8"/>
    <w:rsid w:val="002355F5"/>
    <w:rsid w:val="00235C31"/>
    <w:rsid w:val="002364D0"/>
    <w:rsid w:val="0024007B"/>
    <w:rsid w:val="00240160"/>
    <w:rsid w:val="00241498"/>
    <w:rsid w:val="00242122"/>
    <w:rsid w:val="002434C5"/>
    <w:rsid w:val="002466EA"/>
    <w:rsid w:val="00246721"/>
    <w:rsid w:val="002472C3"/>
    <w:rsid w:val="00254096"/>
    <w:rsid w:val="00256EEA"/>
    <w:rsid w:val="002608B0"/>
    <w:rsid w:val="00261933"/>
    <w:rsid w:val="00270374"/>
    <w:rsid w:val="00273698"/>
    <w:rsid w:val="00277F72"/>
    <w:rsid w:val="0028068D"/>
    <w:rsid w:val="00281D85"/>
    <w:rsid w:val="0028263A"/>
    <w:rsid w:val="002838E9"/>
    <w:rsid w:val="00291597"/>
    <w:rsid w:val="0029194F"/>
    <w:rsid w:val="00292BDA"/>
    <w:rsid w:val="00296B71"/>
    <w:rsid w:val="002A0287"/>
    <w:rsid w:val="002A151F"/>
    <w:rsid w:val="002A5ABC"/>
    <w:rsid w:val="002A6843"/>
    <w:rsid w:val="002A7FDE"/>
    <w:rsid w:val="002B1009"/>
    <w:rsid w:val="002C22F1"/>
    <w:rsid w:val="002C5768"/>
    <w:rsid w:val="002C650F"/>
    <w:rsid w:val="002C79BD"/>
    <w:rsid w:val="002C7D65"/>
    <w:rsid w:val="002D434F"/>
    <w:rsid w:val="002D5BDC"/>
    <w:rsid w:val="002E01FA"/>
    <w:rsid w:val="002E1240"/>
    <w:rsid w:val="002E4EAC"/>
    <w:rsid w:val="002E5CE8"/>
    <w:rsid w:val="002E7431"/>
    <w:rsid w:val="002F5FA0"/>
    <w:rsid w:val="00301779"/>
    <w:rsid w:val="00302635"/>
    <w:rsid w:val="0030739B"/>
    <w:rsid w:val="00307BE8"/>
    <w:rsid w:val="00317F9D"/>
    <w:rsid w:val="003213C3"/>
    <w:rsid w:val="00322E46"/>
    <w:rsid w:val="0032363E"/>
    <w:rsid w:val="0032430E"/>
    <w:rsid w:val="0032525D"/>
    <w:rsid w:val="00330CE3"/>
    <w:rsid w:val="00333E2F"/>
    <w:rsid w:val="003345B2"/>
    <w:rsid w:val="00340E1C"/>
    <w:rsid w:val="0034398B"/>
    <w:rsid w:val="003445FE"/>
    <w:rsid w:val="00344910"/>
    <w:rsid w:val="00350D51"/>
    <w:rsid w:val="003523EA"/>
    <w:rsid w:val="00356E0A"/>
    <w:rsid w:val="003642CA"/>
    <w:rsid w:val="00366A3C"/>
    <w:rsid w:val="0037447B"/>
    <w:rsid w:val="003809A9"/>
    <w:rsid w:val="00383DC2"/>
    <w:rsid w:val="00385BBD"/>
    <w:rsid w:val="00386D77"/>
    <w:rsid w:val="00387D8F"/>
    <w:rsid w:val="00391B48"/>
    <w:rsid w:val="003930A8"/>
    <w:rsid w:val="003931FA"/>
    <w:rsid w:val="00394C7D"/>
    <w:rsid w:val="00397079"/>
    <w:rsid w:val="00397993"/>
    <w:rsid w:val="003A7D3C"/>
    <w:rsid w:val="003B4BC3"/>
    <w:rsid w:val="003B51D5"/>
    <w:rsid w:val="003B525F"/>
    <w:rsid w:val="003B6D22"/>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136A4"/>
    <w:rsid w:val="00415324"/>
    <w:rsid w:val="00421F90"/>
    <w:rsid w:val="00424578"/>
    <w:rsid w:val="0042482C"/>
    <w:rsid w:val="004264D8"/>
    <w:rsid w:val="00440A28"/>
    <w:rsid w:val="00441B9C"/>
    <w:rsid w:val="00451DBB"/>
    <w:rsid w:val="00452909"/>
    <w:rsid w:val="00454A74"/>
    <w:rsid w:val="00460AA9"/>
    <w:rsid w:val="00461CC1"/>
    <w:rsid w:val="0046363C"/>
    <w:rsid w:val="004644EE"/>
    <w:rsid w:val="00466261"/>
    <w:rsid w:val="004665E4"/>
    <w:rsid w:val="004670E6"/>
    <w:rsid w:val="004709F9"/>
    <w:rsid w:val="0048113A"/>
    <w:rsid w:val="004813D9"/>
    <w:rsid w:val="004852BA"/>
    <w:rsid w:val="00491A9B"/>
    <w:rsid w:val="00491E74"/>
    <w:rsid w:val="00492175"/>
    <w:rsid w:val="00492223"/>
    <w:rsid w:val="00492370"/>
    <w:rsid w:val="0049356C"/>
    <w:rsid w:val="00493B71"/>
    <w:rsid w:val="004949FA"/>
    <w:rsid w:val="004968FC"/>
    <w:rsid w:val="004A3C79"/>
    <w:rsid w:val="004A5B7C"/>
    <w:rsid w:val="004A68CC"/>
    <w:rsid w:val="004A7CEA"/>
    <w:rsid w:val="004B132D"/>
    <w:rsid w:val="004B3A43"/>
    <w:rsid w:val="004B5752"/>
    <w:rsid w:val="004B65BC"/>
    <w:rsid w:val="004B6767"/>
    <w:rsid w:val="004C06B5"/>
    <w:rsid w:val="004C19A3"/>
    <w:rsid w:val="004C66A6"/>
    <w:rsid w:val="004D0F06"/>
    <w:rsid w:val="004D17B2"/>
    <w:rsid w:val="004D1935"/>
    <w:rsid w:val="004D1F8D"/>
    <w:rsid w:val="004D2E1C"/>
    <w:rsid w:val="004D3A11"/>
    <w:rsid w:val="004D6D89"/>
    <w:rsid w:val="004D73CE"/>
    <w:rsid w:val="004E1DDE"/>
    <w:rsid w:val="004E5E4D"/>
    <w:rsid w:val="004F0FED"/>
    <w:rsid w:val="004F1333"/>
    <w:rsid w:val="004F3717"/>
    <w:rsid w:val="004F71CC"/>
    <w:rsid w:val="004F7C53"/>
    <w:rsid w:val="004F7DE5"/>
    <w:rsid w:val="0050045C"/>
    <w:rsid w:val="005030B9"/>
    <w:rsid w:val="00504F00"/>
    <w:rsid w:val="00506664"/>
    <w:rsid w:val="00506998"/>
    <w:rsid w:val="00506A98"/>
    <w:rsid w:val="00507631"/>
    <w:rsid w:val="00510CD5"/>
    <w:rsid w:val="00515057"/>
    <w:rsid w:val="0051786B"/>
    <w:rsid w:val="00542DFA"/>
    <w:rsid w:val="00543401"/>
    <w:rsid w:val="005445D0"/>
    <w:rsid w:val="00546341"/>
    <w:rsid w:val="0055319A"/>
    <w:rsid w:val="00556785"/>
    <w:rsid w:val="005607B7"/>
    <w:rsid w:val="0056400F"/>
    <w:rsid w:val="00565B9D"/>
    <w:rsid w:val="005666E3"/>
    <w:rsid w:val="00566E88"/>
    <w:rsid w:val="0058230E"/>
    <w:rsid w:val="00582748"/>
    <w:rsid w:val="00584CA4"/>
    <w:rsid w:val="005854A9"/>
    <w:rsid w:val="005951F2"/>
    <w:rsid w:val="00596C73"/>
    <w:rsid w:val="005A0ADA"/>
    <w:rsid w:val="005A2571"/>
    <w:rsid w:val="005A570E"/>
    <w:rsid w:val="005A7D2E"/>
    <w:rsid w:val="005B05CA"/>
    <w:rsid w:val="005B395C"/>
    <w:rsid w:val="005B466D"/>
    <w:rsid w:val="005C4787"/>
    <w:rsid w:val="005D1E63"/>
    <w:rsid w:val="005D5D4C"/>
    <w:rsid w:val="005E1C52"/>
    <w:rsid w:val="005E78B1"/>
    <w:rsid w:val="005E7D6D"/>
    <w:rsid w:val="005F24CC"/>
    <w:rsid w:val="005F5CC3"/>
    <w:rsid w:val="005F6A72"/>
    <w:rsid w:val="00603129"/>
    <w:rsid w:val="006070E8"/>
    <w:rsid w:val="006078F4"/>
    <w:rsid w:val="00607CAD"/>
    <w:rsid w:val="00610D94"/>
    <w:rsid w:val="006224C8"/>
    <w:rsid w:val="00624FDA"/>
    <w:rsid w:val="006255C1"/>
    <w:rsid w:val="006267AB"/>
    <w:rsid w:val="0063019C"/>
    <w:rsid w:val="00632B6C"/>
    <w:rsid w:val="00636D05"/>
    <w:rsid w:val="00642640"/>
    <w:rsid w:val="00643196"/>
    <w:rsid w:val="006444C0"/>
    <w:rsid w:val="0064768A"/>
    <w:rsid w:val="00651337"/>
    <w:rsid w:val="0065461E"/>
    <w:rsid w:val="00655CBC"/>
    <w:rsid w:val="00656FE7"/>
    <w:rsid w:val="006625CF"/>
    <w:rsid w:val="00667097"/>
    <w:rsid w:val="00670C25"/>
    <w:rsid w:val="0067336E"/>
    <w:rsid w:val="00674FB8"/>
    <w:rsid w:val="00676EDA"/>
    <w:rsid w:val="0068115E"/>
    <w:rsid w:val="00681DA1"/>
    <w:rsid w:val="00686234"/>
    <w:rsid w:val="0069090A"/>
    <w:rsid w:val="00692336"/>
    <w:rsid w:val="006960C9"/>
    <w:rsid w:val="006A1FEC"/>
    <w:rsid w:val="006A5EAD"/>
    <w:rsid w:val="006A75F1"/>
    <w:rsid w:val="006B411F"/>
    <w:rsid w:val="006C176F"/>
    <w:rsid w:val="006C2213"/>
    <w:rsid w:val="006C2AB0"/>
    <w:rsid w:val="006C6C11"/>
    <w:rsid w:val="006E2D8D"/>
    <w:rsid w:val="006E3E78"/>
    <w:rsid w:val="006F0616"/>
    <w:rsid w:val="006F7CC9"/>
    <w:rsid w:val="00700983"/>
    <w:rsid w:val="00701BB9"/>
    <w:rsid w:val="00704391"/>
    <w:rsid w:val="007158F8"/>
    <w:rsid w:val="00715CEC"/>
    <w:rsid w:val="0071677E"/>
    <w:rsid w:val="00717E91"/>
    <w:rsid w:val="00724637"/>
    <w:rsid w:val="0073343F"/>
    <w:rsid w:val="00733AE3"/>
    <w:rsid w:val="0073681E"/>
    <w:rsid w:val="00741239"/>
    <w:rsid w:val="00750413"/>
    <w:rsid w:val="00750C09"/>
    <w:rsid w:val="00750E9A"/>
    <w:rsid w:val="00751C7E"/>
    <w:rsid w:val="00757BE9"/>
    <w:rsid w:val="00761B24"/>
    <w:rsid w:val="00761C57"/>
    <w:rsid w:val="0076476C"/>
    <w:rsid w:val="007712BF"/>
    <w:rsid w:val="007723AD"/>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A30AA"/>
    <w:rsid w:val="007B1103"/>
    <w:rsid w:val="007B32C0"/>
    <w:rsid w:val="007B3CD8"/>
    <w:rsid w:val="007B7779"/>
    <w:rsid w:val="007B7DEA"/>
    <w:rsid w:val="007C16BB"/>
    <w:rsid w:val="007C1839"/>
    <w:rsid w:val="007D192C"/>
    <w:rsid w:val="007D71C3"/>
    <w:rsid w:val="007D7D22"/>
    <w:rsid w:val="007E1CE2"/>
    <w:rsid w:val="007E4742"/>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08A8"/>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3D34"/>
    <w:rsid w:val="00916FA5"/>
    <w:rsid w:val="0092003A"/>
    <w:rsid w:val="009222C4"/>
    <w:rsid w:val="009274BD"/>
    <w:rsid w:val="00932E3B"/>
    <w:rsid w:val="00933EAF"/>
    <w:rsid w:val="00942FD5"/>
    <w:rsid w:val="00943F4E"/>
    <w:rsid w:val="00944359"/>
    <w:rsid w:val="0094537E"/>
    <w:rsid w:val="00945738"/>
    <w:rsid w:val="00945F16"/>
    <w:rsid w:val="0095162D"/>
    <w:rsid w:val="00956FEF"/>
    <w:rsid w:val="0096029B"/>
    <w:rsid w:val="00964B5E"/>
    <w:rsid w:val="00965243"/>
    <w:rsid w:val="009674F4"/>
    <w:rsid w:val="00970105"/>
    <w:rsid w:val="009704B7"/>
    <w:rsid w:val="009705A1"/>
    <w:rsid w:val="00976D50"/>
    <w:rsid w:val="00992255"/>
    <w:rsid w:val="0099401A"/>
    <w:rsid w:val="00996E7E"/>
    <w:rsid w:val="009A351F"/>
    <w:rsid w:val="009A452B"/>
    <w:rsid w:val="009A5366"/>
    <w:rsid w:val="009B041F"/>
    <w:rsid w:val="009B1277"/>
    <w:rsid w:val="009B6C1B"/>
    <w:rsid w:val="009C2184"/>
    <w:rsid w:val="009C33B3"/>
    <w:rsid w:val="009C4C08"/>
    <w:rsid w:val="009C5510"/>
    <w:rsid w:val="009C553B"/>
    <w:rsid w:val="009C6BA2"/>
    <w:rsid w:val="009C78FA"/>
    <w:rsid w:val="009D1257"/>
    <w:rsid w:val="009D600F"/>
    <w:rsid w:val="009E54BE"/>
    <w:rsid w:val="009F503C"/>
    <w:rsid w:val="009F79AC"/>
    <w:rsid w:val="00A04E8D"/>
    <w:rsid w:val="00A07672"/>
    <w:rsid w:val="00A13594"/>
    <w:rsid w:val="00A14677"/>
    <w:rsid w:val="00A157CC"/>
    <w:rsid w:val="00A15D1F"/>
    <w:rsid w:val="00A162DF"/>
    <w:rsid w:val="00A22467"/>
    <w:rsid w:val="00A24863"/>
    <w:rsid w:val="00A30DD0"/>
    <w:rsid w:val="00A328D6"/>
    <w:rsid w:val="00A35F88"/>
    <w:rsid w:val="00A47028"/>
    <w:rsid w:val="00A50B50"/>
    <w:rsid w:val="00A54471"/>
    <w:rsid w:val="00A54B0A"/>
    <w:rsid w:val="00A54DE2"/>
    <w:rsid w:val="00A563DE"/>
    <w:rsid w:val="00A6106C"/>
    <w:rsid w:val="00A76A3C"/>
    <w:rsid w:val="00A77B16"/>
    <w:rsid w:val="00A81109"/>
    <w:rsid w:val="00A82A25"/>
    <w:rsid w:val="00A83E2A"/>
    <w:rsid w:val="00A85BE1"/>
    <w:rsid w:val="00A86973"/>
    <w:rsid w:val="00A90C86"/>
    <w:rsid w:val="00A91CA5"/>
    <w:rsid w:val="00A934CD"/>
    <w:rsid w:val="00A935AA"/>
    <w:rsid w:val="00AA4602"/>
    <w:rsid w:val="00AB1A79"/>
    <w:rsid w:val="00AB1C0E"/>
    <w:rsid w:val="00AB4621"/>
    <w:rsid w:val="00AB750B"/>
    <w:rsid w:val="00AC7E58"/>
    <w:rsid w:val="00AC7EDD"/>
    <w:rsid w:val="00AD0CDF"/>
    <w:rsid w:val="00AD5C0A"/>
    <w:rsid w:val="00AD6084"/>
    <w:rsid w:val="00AE12C1"/>
    <w:rsid w:val="00AE3B9D"/>
    <w:rsid w:val="00AF16A9"/>
    <w:rsid w:val="00AF1D6E"/>
    <w:rsid w:val="00AF55F3"/>
    <w:rsid w:val="00AF60E3"/>
    <w:rsid w:val="00B004BD"/>
    <w:rsid w:val="00B02E7B"/>
    <w:rsid w:val="00B0429E"/>
    <w:rsid w:val="00B04935"/>
    <w:rsid w:val="00B04E49"/>
    <w:rsid w:val="00B05E46"/>
    <w:rsid w:val="00B06CD7"/>
    <w:rsid w:val="00B07B0E"/>
    <w:rsid w:val="00B125E1"/>
    <w:rsid w:val="00B1270E"/>
    <w:rsid w:val="00B16E20"/>
    <w:rsid w:val="00B16EE6"/>
    <w:rsid w:val="00B17B4E"/>
    <w:rsid w:val="00B17F5C"/>
    <w:rsid w:val="00B2124E"/>
    <w:rsid w:val="00B21D38"/>
    <w:rsid w:val="00B22DA6"/>
    <w:rsid w:val="00B23D65"/>
    <w:rsid w:val="00B24284"/>
    <w:rsid w:val="00B2452F"/>
    <w:rsid w:val="00B255E9"/>
    <w:rsid w:val="00B25646"/>
    <w:rsid w:val="00B33084"/>
    <w:rsid w:val="00B3490C"/>
    <w:rsid w:val="00B35F64"/>
    <w:rsid w:val="00B40511"/>
    <w:rsid w:val="00B4084C"/>
    <w:rsid w:val="00B40CBE"/>
    <w:rsid w:val="00B428EA"/>
    <w:rsid w:val="00B465F4"/>
    <w:rsid w:val="00B46C49"/>
    <w:rsid w:val="00B47CC4"/>
    <w:rsid w:val="00B5350E"/>
    <w:rsid w:val="00B55A33"/>
    <w:rsid w:val="00B56BB4"/>
    <w:rsid w:val="00B64111"/>
    <w:rsid w:val="00B703B1"/>
    <w:rsid w:val="00B7467F"/>
    <w:rsid w:val="00B759C5"/>
    <w:rsid w:val="00B7700A"/>
    <w:rsid w:val="00B8238B"/>
    <w:rsid w:val="00B84007"/>
    <w:rsid w:val="00B916B6"/>
    <w:rsid w:val="00B95BCE"/>
    <w:rsid w:val="00B96B27"/>
    <w:rsid w:val="00BA0300"/>
    <w:rsid w:val="00BA0FAF"/>
    <w:rsid w:val="00BB0E10"/>
    <w:rsid w:val="00BB15D9"/>
    <w:rsid w:val="00BB3142"/>
    <w:rsid w:val="00BB690E"/>
    <w:rsid w:val="00BC1D08"/>
    <w:rsid w:val="00BC5969"/>
    <w:rsid w:val="00BC5C2E"/>
    <w:rsid w:val="00BD2F78"/>
    <w:rsid w:val="00BE0DBB"/>
    <w:rsid w:val="00BE3946"/>
    <w:rsid w:val="00BE4CCB"/>
    <w:rsid w:val="00BE57FE"/>
    <w:rsid w:val="00BE7326"/>
    <w:rsid w:val="00BE7EC5"/>
    <w:rsid w:val="00BF0A94"/>
    <w:rsid w:val="00BF67A3"/>
    <w:rsid w:val="00BF6A08"/>
    <w:rsid w:val="00C038A1"/>
    <w:rsid w:val="00C0407C"/>
    <w:rsid w:val="00C108C2"/>
    <w:rsid w:val="00C11AA9"/>
    <w:rsid w:val="00C11EE4"/>
    <w:rsid w:val="00C14470"/>
    <w:rsid w:val="00C15C38"/>
    <w:rsid w:val="00C175E0"/>
    <w:rsid w:val="00C1784F"/>
    <w:rsid w:val="00C2343A"/>
    <w:rsid w:val="00C23C3A"/>
    <w:rsid w:val="00C26FF0"/>
    <w:rsid w:val="00C3172E"/>
    <w:rsid w:val="00C34F07"/>
    <w:rsid w:val="00C40266"/>
    <w:rsid w:val="00C40FDA"/>
    <w:rsid w:val="00C431CC"/>
    <w:rsid w:val="00C437D3"/>
    <w:rsid w:val="00C61483"/>
    <w:rsid w:val="00C62C7A"/>
    <w:rsid w:val="00C6745C"/>
    <w:rsid w:val="00C70C72"/>
    <w:rsid w:val="00C721F4"/>
    <w:rsid w:val="00C73520"/>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652B"/>
    <w:rsid w:val="00D21C4B"/>
    <w:rsid w:val="00D27EC7"/>
    <w:rsid w:val="00D31574"/>
    <w:rsid w:val="00D32162"/>
    <w:rsid w:val="00D32938"/>
    <w:rsid w:val="00D40A02"/>
    <w:rsid w:val="00D45D38"/>
    <w:rsid w:val="00D463FB"/>
    <w:rsid w:val="00D50741"/>
    <w:rsid w:val="00D515B5"/>
    <w:rsid w:val="00D527DB"/>
    <w:rsid w:val="00D52897"/>
    <w:rsid w:val="00D575A5"/>
    <w:rsid w:val="00D64272"/>
    <w:rsid w:val="00D643BB"/>
    <w:rsid w:val="00D67D49"/>
    <w:rsid w:val="00D76A80"/>
    <w:rsid w:val="00D9082F"/>
    <w:rsid w:val="00DA5A00"/>
    <w:rsid w:val="00DA7A29"/>
    <w:rsid w:val="00DB0110"/>
    <w:rsid w:val="00DB3B6B"/>
    <w:rsid w:val="00DB5AB2"/>
    <w:rsid w:val="00DC0523"/>
    <w:rsid w:val="00DC0C63"/>
    <w:rsid w:val="00DC1714"/>
    <w:rsid w:val="00DC4F27"/>
    <w:rsid w:val="00DC63F4"/>
    <w:rsid w:val="00DD14AB"/>
    <w:rsid w:val="00DD251F"/>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2F84"/>
    <w:rsid w:val="00E14821"/>
    <w:rsid w:val="00E14A9C"/>
    <w:rsid w:val="00E207B4"/>
    <w:rsid w:val="00E207F8"/>
    <w:rsid w:val="00E20895"/>
    <w:rsid w:val="00E224FE"/>
    <w:rsid w:val="00E40418"/>
    <w:rsid w:val="00E41E26"/>
    <w:rsid w:val="00E46476"/>
    <w:rsid w:val="00E47953"/>
    <w:rsid w:val="00E51DAA"/>
    <w:rsid w:val="00E55A76"/>
    <w:rsid w:val="00E55EF9"/>
    <w:rsid w:val="00E57B12"/>
    <w:rsid w:val="00E60E5C"/>
    <w:rsid w:val="00E62704"/>
    <w:rsid w:val="00E633AF"/>
    <w:rsid w:val="00E75856"/>
    <w:rsid w:val="00E812C1"/>
    <w:rsid w:val="00E81E9D"/>
    <w:rsid w:val="00E82D4B"/>
    <w:rsid w:val="00E929B2"/>
    <w:rsid w:val="00E96785"/>
    <w:rsid w:val="00EA2969"/>
    <w:rsid w:val="00EA2CFB"/>
    <w:rsid w:val="00EA39F8"/>
    <w:rsid w:val="00EA6EB1"/>
    <w:rsid w:val="00EB0DAB"/>
    <w:rsid w:val="00EB36B3"/>
    <w:rsid w:val="00EB5030"/>
    <w:rsid w:val="00EB5D4D"/>
    <w:rsid w:val="00EB72BB"/>
    <w:rsid w:val="00EB7D2F"/>
    <w:rsid w:val="00EC2746"/>
    <w:rsid w:val="00EC4B8D"/>
    <w:rsid w:val="00ED033D"/>
    <w:rsid w:val="00ED0614"/>
    <w:rsid w:val="00ED2A20"/>
    <w:rsid w:val="00ED3AD3"/>
    <w:rsid w:val="00EE036E"/>
    <w:rsid w:val="00EE380D"/>
    <w:rsid w:val="00EE45BB"/>
    <w:rsid w:val="00EE5C8B"/>
    <w:rsid w:val="00EE5F5E"/>
    <w:rsid w:val="00EE6088"/>
    <w:rsid w:val="00EE7716"/>
    <w:rsid w:val="00EE78D3"/>
    <w:rsid w:val="00EF0647"/>
    <w:rsid w:val="00EF0978"/>
    <w:rsid w:val="00EF38DF"/>
    <w:rsid w:val="00EF63A6"/>
    <w:rsid w:val="00EF67D5"/>
    <w:rsid w:val="00EF6B16"/>
    <w:rsid w:val="00F0262A"/>
    <w:rsid w:val="00F07313"/>
    <w:rsid w:val="00F11B9F"/>
    <w:rsid w:val="00F12BD1"/>
    <w:rsid w:val="00F1448A"/>
    <w:rsid w:val="00F17309"/>
    <w:rsid w:val="00F2068C"/>
    <w:rsid w:val="00F21C01"/>
    <w:rsid w:val="00F230BB"/>
    <w:rsid w:val="00F2548F"/>
    <w:rsid w:val="00F26F38"/>
    <w:rsid w:val="00F35A73"/>
    <w:rsid w:val="00F55417"/>
    <w:rsid w:val="00F57240"/>
    <w:rsid w:val="00F62793"/>
    <w:rsid w:val="00F66695"/>
    <w:rsid w:val="00F67343"/>
    <w:rsid w:val="00F73A80"/>
    <w:rsid w:val="00F7766F"/>
    <w:rsid w:val="00F80B3D"/>
    <w:rsid w:val="00F82989"/>
    <w:rsid w:val="00F84F50"/>
    <w:rsid w:val="00F871B2"/>
    <w:rsid w:val="00F91DD9"/>
    <w:rsid w:val="00F929A1"/>
    <w:rsid w:val="00FA0A90"/>
    <w:rsid w:val="00FA1E85"/>
    <w:rsid w:val="00FA245F"/>
    <w:rsid w:val="00FB0EF5"/>
    <w:rsid w:val="00FC16EA"/>
    <w:rsid w:val="00FC511A"/>
    <w:rsid w:val="00FC523C"/>
    <w:rsid w:val="00FC594A"/>
    <w:rsid w:val="00FD0F9C"/>
    <w:rsid w:val="00FE0160"/>
    <w:rsid w:val="00FE273D"/>
    <w:rsid w:val="00FE306F"/>
    <w:rsid w:val="00FE40CD"/>
    <w:rsid w:val="00FE6FEE"/>
    <w:rsid w:val="00FF22A0"/>
    <w:rsid w:val="00FF30D3"/>
    <w:rsid w:val="00FF47E2"/>
    <w:rsid w:val="00FF62BD"/>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DE7AD1"/>
  <w15:docId w15:val="{2C878FE2-D710-4C98-8649-9C12E54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rPr>
      <w:rFonts w:ascii="Times New Roman" w:hAnsi="Times New Roman"/>
    </w:rPr>
  </w:style>
  <w:style w:type="paragraph" w:customStyle="1" w:styleId="Body">
    <w:name w:val="Body"/>
    <w:pPr>
      <w:spacing w:line="336" w:lineRule="auto"/>
      <w:ind w:left="720"/>
    </w:pPr>
    <w:rPr>
      <w:rFonts w:ascii="Arial" w:eastAsia="ヒラギノ角ゴ Pro W3" w:hAnsi="Arial"/>
      <w:color w:val="343434"/>
      <w:sz w:val="22"/>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rPr>
      <w:rFonts w:ascii="Times New Roman" w:hAnsi="Times New Roman"/>
    </w:rPr>
  </w:style>
  <w:style w:type="paragraph" w:styleId="Textkrper2">
    <w:name w:val="Body Text 2"/>
    <w:basedOn w:val="Standard"/>
    <w:rsid w:val="00B428EA"/>
    <w:pPr>
      <w:spacing w:line="360" w:lineRule="auto"/>
      <w:ind w:right="1701"/>
    </w:pPr>
    <w:rPr>
      <w:rFonts w:ascii="Arial" w:eastAsia="Times New Roman" w:hAnsi="Arial" w:cs="Arial"/>
      <w:b/>
      <w:bCs/>
      <w:sz w:val="22"/>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rPr>
  </w:style>
  <w:style w:type="character" w:styleId="Besucht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rPr>
      <w:rFonts w:ascii="Times New Roman" w:hAnsi="Times New Roman"/>
    </w:rPr>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ascii="Times New Roman" w:eastAsia="ヒラギノ角ゴ Pro W3" w:hAnsi="Times New Roman"/>
      <w:color w:val="000000"/>
    </w:rPr>
  </w:style>
  <w:style w:type="character" w:customStyle="1" w:styleId="KommentarthemaZchn">
    <w:name w:val="Kommentarthema Zchn"/>
    <w:basedOn w:val="KommentartextZchn"/>
    <w:link w:val="Kommentarthema"/>
    <w:semiHidden/>
    <w:rsid w:val="00DB0110"/>
    <w:rPr>
      <w:rFonts w:ascii="Times New Roman" w:eastAsia="ヒラギノ角ゴ Pro W3" w:hAnsi="Times New Roman"/>
      <w:b/>
      <w:bCs/>
      <w:color w:val="000000"/>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rPr>
  </w:style>
  <w:style w:type="paragraph" w:styleId="KeinLeerraum">
    <w:name w:val="No Spacing"/>
    <w:uiPriority w:val="1"/>
    <w:qFormat/>
    <w:rsid w:val="00A24863"/>
    <w:rPr>
      <w:rFonts w:ascii="Calibri" w:eastAsia="Calibri" w:hAnsi="Calibri"/>
      <w:sz w:val="22"/>
      <w:szCs w:val="22"/>
    </w:rPr>
  </w:style>
  <w:style w:type="character" w:customStyle="1" w:styleId="apple-converted-space">
    <w:name w:val="apple-converted-space"/>
    <w:basedOn w:val="Absatz-Standardschriftart"/>
    <w:rsid w:val="00AD6084"/>
    <w:rPr>
      <w:rFonts w:ascii="Times New Roman" w:hAnsi="Times New Roman"/>
    </w:rPr>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564876533">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sten.otte@publite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laga@hima.com"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ten.otte@publitek.co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him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laga@him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A6CE769D-70BE-4CCB-ACF4-7D28719CB620}">
  <ds:schemaRefs>
    <ds:schemaRef ds:uri="http://schemas.openxmlformats.org/officeDocument/2006/bibliography"/>
  </ds:schemaRefs>
</ds:datastoreItem>
</file>

<file path=customXml/itemProps2.xml><?xml version="1.0" encoding="utf-8"?>
<ds:datastoreItem xmlns:ds="http://schemas.openxmlformats.org/officeDocument/2006/customXml" ds:itemID="{37D9951F-E718-4215-A66A-01EC5A11359F}"/>
</file>

<file path=customXml/itemProps3.xml><?xml version="1.0" encoding="utf-8"?>
<ds:datastoreItem xmlns:ds="http://schemas.openxmlformats.org/officeDocument/2006/customXml" ds:itemID="{948BCF85-9EFF-4A4F-A6E7-E4931B97135D}"/>
</file>

<file path=customXml/itemProps4.xml><?xml version="1.0" encoding="utf-8"?>
<ds:datastoreItem xmlns:ds="http://schemas.openxmlformats.org/officeDocument/2006/customXml" ds:itemID="{178DA378-DD85-4D00-B9F5-B36490678510}"/>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5698</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6496</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Plaga, Daniel</cp:lastModifiedBy>
  <cp:revision>5</cp:revision>
  <cp:lastPrinted>2017-04-27T12:14:00Z</cp:lastPrinted>
  <dcterms:created xsi:type="dcterms:W3CDTF">2019-10-24T08:07:00Z</dcterms:created>
  <dcterms:modified xsi:type="dcterms:W3CDTF">2019-10-25T08:36:00Z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